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75FD7" w14:textId="77777777" w:rsidR="00DA2339" w:rsidRPr="00E84B99" w:rsidRDefault="00DA2339" w:rsidP="000851B1">
      <w:pPr>
        <w:spacing w:after="60"/>
        <w:jc w:val="center"/>
        <w:rPr>
          <w:rFonts w:ascii="Cambria" w:hAnsi="Cambria"/>
          <w:b/>
          <w:sz w:val="24"/>
          <w:szCs w:val="24"/>
        </w:rPr>
      </w:pPr>
    </w:p>
    <w:tbl>
      <w:tblPr>
        <w:tblStyle w:val="TableGrid"/>
        <w:tblW w:w="14688" w:type="dxa"/>
        <w:tblLayout w:type="fixed"/>
        <w:tblLook w:val="04A0" w:firstRow="1" w:lastRow="0" w:firstColumn="1" w:lastColumn="0" w:noHBand="0" w:noVBand="1"/>
      </w:tblPr>
      <w:tblGrid>
        <w:gridCol w:w="5658"/>
        <w:gridCol w:w="1710"/>
        <w:gridCol w:w="120"/>
        <w:gridCol w:w="1590"/>
        <w:gridCol w:w="5610"/>
      </w:tblGrid>
      <w:tr w:rsidR="009A79CC" w:rsidRPr="009B3701" w14:paraId="010C5FBA" w14:textId="77777777" w:rsidTr="00351354">
        <w:trPr>
          <w:trHeight w:val="224"/>
        </w:trPr>
        <w:tc>
          <w:tcPr>
            <w:tcW w:w="7488" w:type="dxa"/>
            <w:gridSpan w:val="3"/>
            <w:shd w:val="clear" w:color="auto" w:fill="F3F0D8"/>
          </w:tcPr>
          <w:p w14:paraId="7EA29A92" w14:textId="77777777" w:rsidR="009A79CC" w:rsidRDefault="009A79CC" w:rsidP="00C00584">
            <w:pPr>
              <w:spacing w:after="60" w:line="360" w:lineRule="auto"/>
              <w:jc w:val="center"/>
              <w:rPr>
                <w:rFonts w:ascii="Cambria" w:hAnsi="Cambria" w:cs="Arial"/>
                <w:b/>
              </w:rPr>
            </w:pPr>
          </w:p>
        </w:tc>
        <w:tc>
          <w:tcPr>
            <w:tcW w:w="7200" w:type="dxa"/>
            <w:gridSpan w:val="2"/>
            <w:shd w:val="clear" w:color="auto" w:fill="F3F0D8"/>
          </w:tcPr>
          <w:p w14:paraId="3F10C2C2" w14:textId="77777777" w:rsidR="009A79CC" w:rsidRDefault="009A79CC" w:rsidP="0043448B">
            <w:pPr>
              <w:pStyle w:val="p1"/>
            </w:pPr>
          </w:p>
        </w:tc>
      </w:tr>
      <w:tr w:rsidR="00C04FAD" w:rsidRPr="009B3701" w14:paraId="67B99D0E" w14:textId="384E953C" w:rsidTr="00707E13">
        <w:trPr>
          <w:trHeight w:val="1349"/>
        </w:trPr>
        <w:tc>
          <w:tcPr>
            <w:tcW w:w="7488" w:type="dxa"/>
            <w:gridSpan w:val="3"/>
          </w:tcPr>
          <w:p w14:paraId="73738248" w14:textId="77777777" w:rsidR="00C04FAD" w:rsidRDefault="00C04FAD" w:rsidP="00C00584">
            <w:pPr>
              <w:spacing w:after="60" w:line="360" w:lineRule="auto"/>
              <w:jc w:val="center"/>
              <w:rPr>
                <w:rFonts w:ascii="Cambria" w:hAnsi="Cambria" w:cs="Arial"/>
                <w:b/>
              </w:rPr>
            </w:pPr>
          </w:p>
          <w:p w14:paraId="6BB746E1" w14:textId="3A6AC002" w:rsidR="00C04FAD" w:rsidRPr="00A3263B" w:rsidRDefault="00C04FAD" w:rsidP="00C00584">
            <w:pPr>
              <w:spacing w:after="60" w:line="360" w:lineRule="auto"/>
              <w:jc w:val="center"/>
              <w:rPr>
                <w:rFonts w:ascii="Cambria" w:hAnsi="Cambria" w:cs="Arial"/>
                <w:b/>
                <w:sz w:val="22"/>
                <w:szCs w:val="22"/>
              </w:rPr>
            </w:pPr>
            <w:r w:rsidRPr="00A3263B">
              <w:rPr>
                <w:rFonts w:ascii="Cambria" w:hAnsi="Cambria" w:cs="Arial"/>
                <w:b/>
                <w:sz w:val="22"/>
                <w:szCs w:val="22"/>
              </w:rPr>
              <w:t>DISTRICT STRATEGIC DIRECTION</w:t>
            </w:r>
          </w:p>
          <w:p w14:paraId="4C9D9637" w14:textId="17CA10D7" w:rsidR="00C04FAD" w:rsidRPr="00123A39" w:rsidRDefault="00C04FAD" w:rsidP="00F6148B">
            <w:pPr>
              <w:spacing w:after="60"/>
              <w:jc w:val="center"/>
              <w:rPr>
                <w:rFonts w:ascii="Cambria" w:hAnsi="Cambria" w:cs="Arial"/>
                <w:b/>
                <w:i/>
                <w:highlight w:val="yellow"/>
              </w:rPr>
            </w:pPr>
            <w:r w:rsidRPr="00A3263B">
              <w:rPr>
                <w:rFonts w:ascii="Cambria" w:hAnsi="Cambria" w:cs="Arial"/>
                <w:b/>
              </w:rPr>
              <w:t xml:space="preserve"> </w:t>
            </w:r>
            <w:r w:rsidRPr="00123A39">
              <w:rPr>
                <w:rFonts w:ascii="Cambria" w:hAnsi="Cambria" w:cs="Arial"/>
                <w:b/>
                <w:i/>
                <w:highlight w:val="yellow"/>
              </w:rPr>
              <w:t xml:space="preserve">Goal 1:  Student Learning &amp; Achievement </w:t>
            </w:r>
          </w:p>
          <w:p w14:paraId="4FEEBB63" w14:textId="447559E0" w:rsidR="00C04FAD" w:rsidRPr="00A3263B" w:rsidRDefault="00C04FAD" w:rsidP="001A2045">
            <w:pPr>
              <w:spacing w:after="60"/>
              <w:jc w:val="center"/>
              <w:rPr>
                <w:rFonts w:ascii="Cambria" w:hAnsi="Cambria" w:cs="Arial"/>
                <w:i/>
              </w:rPr>
            </w:pPr>
            <w:r w:rsidRPr="00123A39">
              <w:rPr>
                <w:rFonts w:ascii="Cambria" w:hAnsi="Cambria" w:cs="Arial"/>
                <w:i/>
                <w:highlight w:val="yellow"/>
              </w:rPr>
              <w:t>Students will engage in learning that’s rigorous, research-based and focused on successful grade transitions leading to graduation and further pursuits</w:t>
            </w:r>
            <w:r w:rsidRPr="00A3263B">
              <w:rPr>
                <w:rFonts w:ascii="Cambria" w:hAnsi="Cambria" w:cs="Arial"/>
                <w:i/>
              </w:rPr>
              <w:t>.</w:t>
            </w:r>
          </w:p>
          <w:p w14:paraId="416F8E04" w14:textId="480B24A0" w:rsidR="00C04FAD" w:rsidRPr="00417B3F" w:rsidRDefault="00C04FAD" w:rsidP="001A2045">
            <w:pPr>
              <w:spacing w:after="60"/>
              <w:jc w:val="center"/>
              <w:rPr>
                <w:rFonts w:ascii="Cambria" w:hAnsi="Cambria" w:cs="Arial"/>
                <w:b/>
                <w:i/>
                <w:highlight w:val="yellow"/>
              </w:rPr>
            </w:pPr>
            <w:r w:rsidRPr="00417B3F">
              <w:rPr>
                <w:rFonts w:ascii="Cambria" w:hAnsi="Cambria" w:cs="Arial"/>
                <w:b/>
                <w:i/>
                <w:highlight w:val="yellow"/>
              </w:rPr>
              <w:t>Goal 2: Safe and Caring Environment</w:t>
            </w:r>
          </w:p>
          <w:p w14:paraId="6E88DCDF" w14:textId="387A639C" w:rsidR="00C04FAD" w:rsidRPr="00A3263B" w:rsidRDefault="00C04FAD" w:rsidP="001A2045">
            <w:pPr>
              <w:spacing w:after="60"/>
              <w:jc w:val="center"/>
              <w:rPr>
                <w:rFonts w:ascii="Cambria" w:hAnsi="Cambria" w:cs="Arial"/>
                <w:i/>
              </w:rPr>
            </w:pPr>
            <w:r w:rsidRPr="00417B3F">
              <w:rPr>
                <w:rFonts w:ascii="Cambria" w:hAnsi="Cambria" w:cs="Arial"/>
                <w:i/>
                <w:highlight w:val="yellow"/>
              </w:rPr>
              <w:t>We will cultivate and maintain a safe and caring environment that supports a positive culture to increase student achievement</w:t>
            </w:r>
            <w:r w:rsidRPr="00A3263B">
              <w:rPr>
                <w:rFonts w:ascii="Cambria" w:hAnsi="Cambria" w:cs="Arial"/>
                <w:i/>
              </w:rPr>
              <w:t xml:space="preserve">. </w:t>
            </w:r>
          </w:p>
          <w:p w14:paraId="4A4C1856" w14:textId="3BA853AA" w:rsidR="00C04FAD" w:rsidRPr="00A3263B" w:rsidRDefault="00C04FAD" w:rsidP="001A2045">
            <w:pPr>
              <w:spacing w:after="60"/>
              <w:jc w:val="center"/>
              <w:rPr>
                <w:rFonts w:ascii="Cambria" w:hAnsi="Cambria" w:cs="Arial"/>
                <w:b/>
                <w:i/>
              </w:rPr>
            </w:pPr>
            <w:r w:rsidRPr="00A3263B">
              <w:rPr>
                <w:rFonts w:ascii="Cambria" w:hAnsi="Cambria" w:cs="Arial"/>
                <w:b/>
                <w:i/>
              </w:rPr>
              <w:t>Goal 3: Resource Stewardship</w:t>
            </w:r>
          </w:p>
          <w:p w14:paraId="439E8610" w14:textId="35FF2BB7" w:rsidR="00C04FAD" w:rsidRPr="00A3263B" w:rsidRDefault="00C04FAD" w:rsidP="001A2045">
            <w:pPr>
              <w:spacing w:after="60"/>
              <w:jc w:val="center"/>
              <w:rPr>
                <w:rFonts w:ascii="Cambria" w:hAnsi="Cambria" w:cs="Arial"/>
                <w:i/>
              </w:rPr>
            </w:pPr>
            <w:r w:rsidRPr="00A3263B">
              <w:rPr>
                <w:rFonts w:ascii="Cambria" w:hAnsi="Cambria" w:cs="Arial"/>
                <w:i/>
              </w:rPr>
              <w:t xml:space="preserve">We will align all resources (people, time, money and property) to support the District’s mission. </w:t>
            </w:r>
          </w:p>
          <w:p w14:paraId="193CE7B8" w14:textId="4A7C5944" w:rsidR="00C04FAD" w:rsidRPr="00A3263B" w:rsidRDefault="00C04FAD" w:rsidP="001A2045">
            <w:pPr>
              <w:spacing w:after="60"/>
              <w:jc w:val="center"/>
              <w:rPr>
                <w:rFonts w:ascii="Cambria" w:hAnsi="Cambria" w:cs="Arial"/>
                <w:b/>
                <w:i/>
              </w:rPr>
            </w:pPr>
            <w:r w:rsidRPr="00A3263B">
              <w:rPr>
                <w:rFonts w:ascii="Cambria" w:hAnsi="Cambria" w:cs="Arial"/>
                <w:b/>
                <w:i/>
              </w:rPr>
              <w:t>Goal 4: Parent &amp; Community Partnerships</w:t>
            </w:r>
          </w:p>
          <w:p w14:paraId="1F79604B" w14:textId="737F0A33" w:rsidR="00C04FAD" w:rsidRPr="00677508" w:rsidRDefault="00C04FAD" w:rsidP="001A2045">
            <w:pPr>
              <w:spacing w:after="60"/>
              <w:jc w:val="center"/>
              <w:rPr>
                <w:rFonts w:ascii="Cambria" w:hAnsi="Cambria" w:cs="Arial"/>
                <w:i/>
              </w:rPr>
            </w:pPr>
            <w:r w:rsidRPr="00A3263B">
              <w:rPr>
                <w:rFonts w:ascii="Cambria" w:hAnsi="Cambria" w:cs="Arial"/>
                <w:i/>
              </w:rPr>
              <w:t>We will engage and encourage parents and our community to partner in the education of students.</w:t>
            </w:r>
          </w:p>
          <w:p w14:paraId="44FAE1EA" w14:textId="77777777" w:rsidR="00C04FAD" w:rsidRPr="009B3701" w:rsidRDefault="00C04FAD" w:rsidP="00072179">
            <w:pPr>
              <w:spacing w:after="60"/>
              <w:jc w:val="center"/>
              <w:rPr>
                <w:rFonts w:ascii="Cambria" w:hAnsi="Cambria"/>
              </w:rPr>
            </w:pPr>
          </w:p>
        </w:tc>
        <w:tc>
          <w:tcPr>
            <w:tcW w:w="7200" w:type="dxa"/>
            <w:gridSpan w:val="2"/>
          </w:tcPr>
          <w:p w14:paraId="50FFFEC7" w14:textId="141AAA1A" w:rsidR="0043448B" w:rsidRDefault="00C66432" w:rsidP="0043448B">
            <w:pPr>
              <w:pStyle w:val="p1"/>
            </w:pPr>
            <w:r>
              <w:rPr>
                <w:noProof/>
              </w:rPr>
              <w:drawing>
                <wp:anchor distT="0" distB="0" distL="114300" distR="114300" simplePos="0" relativeHeight="251661312" behindDoc="0" locked="0" layoutInCell="1" allowOverlap="1" wp14:anchorId="4EBA8EFF" wp14:editId="79E9D0B5">
                  <wp:simplePos x="0" y="0"/>
                  <wp:positionH relativeFrom="column">
                    <wp:posOffset>-13547</wp:posOffset>
                  </wp:positionH>
                  <wp:positionV relativeFrom="paragraph">
                    <wp:posOffset>72391</wp:posOffset>
                  </wp:positionV>
                  <wp:extent cx="4456430" cy="2627902"/>
                  <wp:effectExtent l="0" t="0" r="0" b="0"/>
                  <wp:wrapNone/>
                  <wp:docPr id="24" name="Picture 24" descr="Improvement%20Cycle%202019-21%20Revis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provement%20Cycle%202019-21%20Revis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353" cy="26284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DE972" w14:textId="7A150982" w:rsidR="0043448B" w:rsidRDefault="0043448B" w:rsidP="0043448B">
            <w:pPr>
              <w:pStyle w:val="p1"/>
            </w:pPr>
            <w:r>
              <w:rPr>
                <w:rStyle w:val="apple-converted-space"/>
              </w:rPr>
              <w:t> </w:t>
            </w:r>
          </w:p>
          <w:p w14:paraId="67516306" w14:textId="6C331E48" w:rsidR="00C976D7" w:rsidRDefault="006B78FF" w:rsidP="0043448B">
            <w:pPr>
              <w:pStyle w:val="p2"/>
            </w:pPr>
            <w:r>
              <w:rPr>
                <w:noProof/>
              </w:rPr>
              <mc:AlternateContent>
                <mc:Choice Requires="wps">
                  <w:drawing>
                    <wp:anchor distT="0" distB="0" distL="114300" distR="114300" simplePos="0" relativeHeight="251660288" behindDoc="0" locked="0" layoutInCell="1" allowOverlap="1" wp14:anchorId="4CC505A2" wp14:editId="2B2B64A9">
                      <wp:simplePos x="0" y="0"/>
                      <wp:positionH relativeFrom="column">
                        <wp:posOffset>1129453</wp:posOffset>
                      </wp:positionH>
                      <wp:positionV relativeFrom="paragraph">
                        <wp:posOffset>138218</wp:posOffset>
                      </wp:positionV>
                      <wp:extent cx="297815" cy="231140"/>
                      <wp:effectExtent l="0" t="0" r="0" b="10160"/>
                      <wp:wrapNone/>
                      <wp:docPr id="22" name="Text Box 22"/>
                      <wp:cNvGraphicFramePr/>
                      <a:graphic xmlns:a="http://schemas.openxmlformats.org/drawingml/2006/main">
                        <a:graphicData uri="http://schemas.microsoft.com/office/word/2010/wordprocessingShape">
                          <wps:wsp>
                            <wps:cNvSpPr txBox="1"/>
                            <wps:spPr>
                              <a:xfrm>
                                <a:off x="0" y="0"/>
                                <a:ext cx="29781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FFB967" w14:textId="73D49FE7" w:rsidR="006B78FF" w:rsidRDefault="006B78F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C505A2" id="_x0000_t202" coordsize="21600,21600" o:spt="202" path="m,l,21600r21600,l21600,xe">
                      <v:stroke joinstyle="miter"/>
                      <v:path gradientshapeok="t" o:connecttype="rect"/>
                    </v:shapetype>
                    <v:shape id="Text Box 22" o:spid="_x0000_s1026" type="#_x0000_t202" style="position:absolute;margin-left:88.95pt;margin-top:10.9pt;width:23.45pt;height:18.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" filled="f" stroked="f">
                      <v:textbox style="mso-fit-shape-to-text:t">
                        <w:txbxContent>
                          <w:p w14:paraId="6EFFB967" w14:textId="73D49FE7" w:rsidR="006B78FF" w:rsidRDefault="006B78FF"/>
                        </w:txbxContent>
                      </v:textbox>
                    </v:shape>
                  </w:pict>
                </mc:Fallback>
              </mc:AlternateContent>
            </w:r>
            <w:r w:rsidR="00567E16">
              <w:rPr>
                <w:noProof/>
              </w:rPr>
              <mc:AlternateContent>
                <mc:Choice Requires="wps">
                  <w:drawing>
                    <wp:anchor distT="0" distB="0" distL="114300" distR="114300" simplePos="0" relativeHeight="251659264" behindDoc="0" locked="0" layoutInCell="1" allowOverlap="1" wp14:anchorId="0772F6E2" wp14:editId="13DB0CCC">
                      <wp:simplePos x="0" y="0"/>
                      <wp:positionH relativeFrom="column">
                        <wp:posOffset>896620</wp:posOffset>
                      </wp:positionH>
                      <wp:positionV relativeFrom="paragraph">
                        <wp:posOffset>136525</wp:posOffset>
                      </wp:positionV>
                      <wp:extent cx="297815" cy="23114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781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9D67A6" w14:textId="0A30F6E3" w:rsidR="00567E16" w:rsidRDefault="00567E1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72F6E2" id="Text Box 18" o:spid="_x0000_s1027" type="#_x0000_t202" style="position:absolute;margin-left:70.6pt;margin-top:10.75pt;width:23.45pt;height:1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" filled="f" stroked="f">
                      <v:textbox style="mso-fit-shape-to-text:t">
                        <w:txbxContent>
                          <w:p w14:paraId="259D67A6" w14:textId="0A30F6E3" w:rsidR="00567E16" w:rsidRDefault="00567E16"/>
                        </w:txbxContent>
                      </v:textbox>
                      <w10:wrap type="square"/>
                    </v:shape>
                  </w:pict>
                </mc:Fallback>
              </mc:AlternateContent>
            </w:r>
            <w:r w:rsidR="0043448B">
              <w:rPr>
                <w:b/>
                <w:bCs/>
              </w:rPr>
              <w:t xml:space="preserve"> </w:t>
            </w:r>
          </w:p>
          <w:p w14:paraId="3A6765A1" w14:textId="66982CB8" w:rsidR="00C976D7" w:rsidRDefault="00C976D7" w:rsidP="00C976D7">
            <w:pPr>
              <w:rPr>
                <w:lang w:eastAsia="en-US"/>
              </w:rPr>
            </w:pPr>
          </w:p>
          <w:p w14:paraId="0207344F" w14:textId="2699D9D8" w:rsidR="0043448B" w:rsidRPr="00C976D7" w:rsidRDefault="00C976D7" w:rsidP="00C976D7">
            <w:pPr>
              <w:tabs>
                <w:tab w:val="left" w:pos="2453"/>
              </w:tabs>
              <w:rPr>
                <w:lang w:eastAsia="en-US"/>
              </w:rPr>
            </w:pPr>
            <w:r>
              <w:rPr>
                <w:lang w:eastAsia="en-US"/>
              </w:rPr>
              <w:tab/>
            </w:r>
          </w:p>
          <w:p w14:paraId="12706BF1" w14:textId="74BD11EA" w:rsidR="0043448B" w:rsidRDefault="0043448B" w:rsidP="007A120F">
            <w:pPr>
              <w:pStyle w:val="p1"/>
              <w:tabs>
                <w:tab w:val="center" w:pos="967"/>
              </w:tabs>
            </w:pPr>
            <w:r>
              <w:rPr>
                <w:rStyle w:val="apple-converted-space"/>
              </w:rPr>
              <w:t> </w:t>
            </w:r>
            <w:r w:rsidR="007A120F">
              <w:rPr>
                <w:rStyle w:val="apple-converted-space"/>
              </w:rPr>
              <w:tab/>
            </w:r>
          </w:p>
          <w:p w14:paraId="39BFFC3C" w14:textId="0DE4EDAF" w:rsidR="00C04FAD" w:rsidRPr="00C976D7" w:rsidRDefault="00C04FAD" w:rsidP="00C976D7">
            <w:pPr>
              <w:pStyle w:val="p1"/>
            </w:pPr>
          </w:p>
        </w:tc>
      </w:tr>
      <w:tr w:rsidR="00C04FAD" w:rsidRPr="009B3701" w14:paraId="2B9F7C1A" w14:textId="21D47885" w:rsidTr="00351354">
        <w:tc>
          <w:tcPr>
            <w:tcW w:w="14688" w:type="dxa"/>
            <w:gridSpan w:val="5"/>
            <w:shd w:val="clear" w:color="auto" w:fill="F3F0D8"/>
          </w:tcPr>
          <w:p w14:paraId="6871BEFA" w14:textId="47B24F4F" w:rsidR="00C04FAD" w:rsidRPr="009B3701" w:rsidRDefault="00C04FAD" w:rsidP="00C04FAD">
            <w:pPr>
              <w:spacing w:after="60"/>
              <w:rPr>
                <w:rFonts w:ascii="Cambria" w:hAnsi="Cambria"/>
                <w:b/>
              </w:rPr>
            </w:pPr>
            <w:r>
              <w:rPr>
                <w:rFonts w:ascii="Cambria" w:hAnsi="Cambria"/>
                <w:b/>
              </w:rPr>
              <w:t>GOAL</w:t>
            </w:r>
            <w:r w:rsidRPr="009B3701">
              <w:rPr>
                <w:rFonts w:ascii="Cambria" w:hAnsi="Cambria"/>
                <w:b/>
              </w:rPr>
              <w:t xml:space="preserve"> 1</w:t>
            </w:r>
            <w:r>
              <w:rPr>
                <w:rFonts w:ascii="Cambria" w:hAnsi="Cambria"/>
                <w:b/>
              </w:rPr>
              <w:t xml:space="preserve"> - SMART GOAL:</w:t>
            </w:r>
            <w:r w:rsidRPr="009B3701">
              <w:rPr>
                <w:rFonts w:ascii="Cambria" w:hAnsi="Cambria"/>
                <w:b/>
              </w:rPr>
              <w:t xml:space="preserve"> </w:t>
            </w:r>
          </w:p>
          <w:p w14:paraId="750ECE25" w14:textId="639668D3" w:rsidR="00C04FAD" w:rsidRDefault="00BA4215" w:rsidP="00C04FAD">
            <w:pPr>
              <w:spacing w:after="60"/>
              <w:rPr>
                <w:rFonts w:ascii="Cambria" w:hAnsi="Cambria"/>
                <w:b/>
              </w:rPr>
            </w:pPr>
            <w:r>
              <w:rPr>
                <w:rFonts w:ascii="Cambria" w:hAnsi="Cambria"/>
                <w:b/>
              </w:rPr>
              <w:t>In order to increase graduation</w:t>
            </w:r>
            <w:r w:rsidR="0055265C">
              <w:rPr>
                <w:rFonts w:ascii="Cambria" w:hAnsi="Cambria"/>
                <w:b/>
              </w:rPr>
              <w:t xml:space="preserve"> rates</w:t>
            </w:r>
            <w:r>
              <w:rPr>
                <w:rFonts w:ascii="Cambria" w:hAnsi="Cambria"/>
                <w:b/>
              </w:rPr>
              <w:t>,</w:t>
            </w:r>
            <w:r w:rsidR="00EE05D3">
              <w:rPr>
                <w:rFonts w:ascii="Cambria" w:hAnsi="Cambria"/>
                <w:b/>
              </w:rPr>
              <w:t xml:space="preserve"> including the number of </w:t>
            </w:r>
            <w:r w:rsidR="00843FCB">
              <w:rPr>
                <w:rFonts w:ascii="Cambria" w:hAnsi="Cambria"/>
                <w:b/>
              </w:rPr>
              <w:t>ninth</w:t>
            </w:r>
            <w:r w:rsidR="000F2573">
              <w:rPr>
                <w:rFonts w:ascii="Cambria" w:hAnsi="Cambria"/>
                <w:b/>
              </w:rPr>
              <w:t xml:space="preserve"> </w:t>
            </w:r>
            <w:r w:rsidR="00EE05D3">
              <w:rPr>
                <w:rFonts w:ascii="Cambria" w:hAnsi="Cambria"/>
                <w:b/>
              </w:rPr>
              <w:t>graders on track,</w:t>
            </w:r>
            <w:r>
              <w:rPr>
                <w:rFonts w:ascii="Cambria" w:hAnsi="Cambria"/>
                <w:b/>
              </w:rPr>
              <w:t xml:space="preserve"> Weston High School will focu</w:t>
            </w:r>
            <w:r w:rsidR="00262AC8">
              <w:rPr>
                <w:rFonts w:ascii="Cambria" w:hAnsi="Cambria"/>
                <w:b/>
              </w:rPr>
              <w:t>s on increasing proficiency in m</w:t>
            </w:r>
            <w:r>
              <w:rPr>
                <w:rFonts w:ascii="Cambria" w:hAnsi="Cambria"/>
                <w:b/>
              </w:rPr>
              <w:t>ath and English Language Arts</w:t>
            </w:r>
            <w:r w:rsidR="0055265C">
              <w:rPr>
                <w:rFonts w:ascii="Cambria" w:hAnsi="Cambria"/>
                <w:b/>
              </w:rPr>
              <w:t xml:space="preserve"> </w:t>
            </w:r>
            <w:r w:rsidR="00D46559">
              <w:rPr>
                <w:rFonts w:ascii="Cambria" w:hAnsi="Cambria"/>
                <w:b/>
              </w:rPr>
              <w:t xml:space="preserve">(ELA) </w:t>
            </w:r>
            <w:r w:rsidR="0055265C">
              <w:rPr>
                <w:rFonts w:ascii="Cambria" w:hAnsi="Cambria"/>
                <w:b/>
              </w:rPr>
              <w:t>by</w:t>
            </w:r>
            <w:r w:rsidR="00EE05D3">
              <w:rPr>
                <w:rFonts w:ascii="Cambria" w:hAnsi="Cambria"/>
                <w:b/>
              </w:rPr>
              <w:t xml:space="preserve"> ensuring</w:t>
            </w:r>
            <w:r w:rsidR="0055265C">
              <w:rPr>
                <w:rFonts w:ascii="Cambria" w:hAnsi="Cambria"/>
                <w:b/>
              </w:rPr>
              <w:t>:</w:t>
            </w:r>
          </w:p>
          <w:p w14:paraId="1AD710F5" w14:textId="65BA892D" w:rsidR="0055265C" w:rsidRPr="002E43E6" w:rsidRDefault="00941233" w:rsidP="002E43E6">
            <w:pPr>
              <w:pStyle w:val="ListParagraph"/>
              <w:numPr>
                <w:ilvl w:val="0"/>
                <w:numId w:val="3"/>
              </w:numPr>
              <w:spacing w:after="60"/>
              <w:rPr>
                <w:rFonts w:ascii="Cambria" w:hAnsi="Cambria"/>
                <w:b/>
              </w:rPr>
            </w:pPr>
            <w:r>
              <w:rPr>
                <w:rFonts w:ascii="Cambria" w:hAnsi="Cambria"/>
                <w:b/>
              </w:rPr>
              <w:t>100</w:t>
            </w:r>
            <w:r w:rsidR="002B642A">
              <w:rPr>
                <w:rFonts w:ascii="Cambria" w:hAnsi="Cambria"/>
                <w:b/>
              </w:rPr>
              <w:t>%</w:t>
            </w:r>
            <w:r w:rsidR="0055265C" w:rsidRPr="002E43E6">
              <w:rPr>
                <w:rFonts w:ascii="Cambria" w:hAnsi="Cambria"/>
                <w:b/>
              </w:rPr>
              <w:t xml:space="preserve"> of students will demonstrate growth towards mathematical standards, </w:t>
            </w:r>
            <w:r w:rsidR="002E43E6">
              <w:rPr>
                <w:rFonts w:ascii="Cambria" w:hAnsi="Cambria"/>
                <w:b/>
              </w:rPr>
              <w:t xml:space="preserve">by June of 2020, </w:t>
            </w:r>
            <w:r w:rsidR="0055265C" w:rsidRPr="002E43E6">
              <w:rPr>
                <w:rFonts w:ascii="Cambria" w:hAnsi="Cambria"/>
                <w:b/>
              </w:rPr>
              <w:t xml:space="preserve">as evidenced by </w:t>
            </w:r>
            <w:r w:rsidR="008E6203" w:rsidRPr="002E43E6">
              <w:rPr>
                <w:rFonts w:ascii="Cambria" w:hAnsi="Cambria"/>
                <w:b/>
              </w:rPr>
              <w:t>scores</w:t>
            </w:r>
            <w:r w:rsidR="0055265C" w:rsidRPr="002E43E6">
              <w:rPr>
                <w:rFonts w:ascii="Cambria" w:hAnsi="Cambria"/>
                <w:b/>
              </w:rPr>
              <w:t xml:space="preserve"> </w:t>
            </w:r>
            <w:r w:rsidR="008E6203" w:rsidRPr="002E43E6">
              <w:rPr>
                <w:rFonts w:ascii="Cambria" w:hAnsi="Cambria"/>
                <w:b/>
              </w:rPr>
              <w:t xml:space="preserve">from </w:t>
            </w:r>
            <w:r w:rsidR="00644BA6">
              <w:rPr>
                <w:rFonts w:ascii="Cambria" w:hAnsi="Cambria"/>
                <w:b/>
              </w:rPr>
              <w:t xml:space="preserve">Smarter Balanced </w:t>
            </w:r>
            <w:r w:rsidR="000F2573">
              <w:rPr>
                <w:rFonts w:ascii="Cambria" w:hAnsi="Cambria"/>
                <w:b/>
              </w:rPr>
              <w:t>Assessment</w:t>
            </w:r>
            <w:r w:rsidR="00644BA6">
              <w:rPr>
                <w:rFonts w:ascii="Cambria" w:hAnsi="Cambria"/>
                <w:b/>
              </w:rPr>
              <w:t xml:space="preserve"> (</w:t>
            </w:r>
            <w:r w:rsidR="000F2573">
              <w:rPr>
                <w:rFonts w:ascii="Cambria" w:hAnsi="Cambria"/>
                <w:b/>
              </w:rPr>
              <w:t>SBA</w:t>
            </w:r>
            <w:r w:rsidR="00644BA6">
              <w:rPr>
                <w:rFonts w:ascii="Cambria" w:hAnsi="Cambria"/>
                <w:b/>
              </w:rPr>
              <w:t>)</w:t>
            </w:r>
            <w:r w:rsidR="008E6203" w:rsidRPr="002E43E6">
              <w:rPr>
                <w:rFonts w:ascii="Cambria" w:hAnsi="Cambria"/>
                <w:b/>
              </w:rPr>
              <w:t>,</w:t>
            </w:r>
            <w:r w:rsidR="003A19F6" w:rsidRPr="002E43E6">
              <w:rPr>
                <w:rFonts w:ascii="Cambria" w:hAnsi="Cambria"/>
                <w:b/>
              </w:rPr>
              <w:t xml:space="preserve"> </w:t>
            </w:r>
            <w:r w:rsidR="00AA68B7">
              <w:rPr>
                <w:rFonts w:ascii="Cambria" w:hAnsi="Cambria"/>
                <w:b/>
              </w:rPr>
              <w:t>i-Ready</w:t>
            </w:r>
            <w:r w:rsidR="00E80116">
              <w:rPr>
                <w:rFonts w:ascii="Cambria" w:hAnsi="Cambria"/>
                <w:b/>
              </w:rPr>
              <w:t>, and course pass r</w:t>
            </w:r>
            <w:r w:rsidR="008E6203" w:rsidRPr="002E43E6">
              <w:rPr>
                <w:rFonts w:ascii="Cambria" w:hAnsi="Cambria"/>
                <w:b/>
              </w:rPr>
              <w:t>ates in Skyward.</w:t>
            </w:r>
          </w:p>
          <w:p w14:paraId="27FF0020" w14:textId="402D625B" w:rsidR="002E43E6" w:rsidRDefault="00941233" w:rsidP="002E43E6">
            <w:pPr>
              <w:pStyle w:val="ListParagraph"/>
              <w:numPr>
                <w:ilvl w:val="0"/>
                <w:numId w:val="3"/>
              </w:numPr>
              <w:spacing w:after="60"/>
              <w:rPr>
                <w:rFonts w:ascii="Cambria" w:hAnsi="Cambria"/>
                <w:b/>
              </w:rPr>
            </w:pPr>
            <w:r>
              <w:rPr>
                <w:rFonts w:ascii="Cambria" w:hAnsi="Cambria"/>
                <w:b/>
              </w:rPr>
              <w:t>100</w:t>
            </w:r>
            <w:r w:rsidR="00E90052">
              <w:rPr>
                <w:rFonts w:ascii="Cambria" w:hAnsi="Cambria"/>
                <w:b/>
              </w:rPr>
              <w:t>%</w:t>
            </w:r>
            <w:r w:rsidR="002E43E6" w:rsidRPr="002E43E6">
              <w:rPr>
                <w:rFonts w:ascii="Cambria" w:hAnsi="Cambria"/>
                <w:b/>
              </w:rPr>
              <w:t xml:space="preserve"> of students will demonstrate growth towards </w:t>
            </w:r>
            <w:r w:rsidR="002F52FD">
              <w:rPr>
                <w:rFonts w:ascii="Cambria" w:hAnsi="Cambria"/>
                <w:b/>
              </w:rPr>
              <w:t>ELA</w:t>
            </w:r>
            <w:r w:rsidR="002E43E6" w:rsidRPr="002E43E6">
              <w:rPr>
                <w:rFonts w:ascii="Cambria" w:hAnsi="Cambria"/>
                <w:b/>
              </w:rPr>
              <w:t xml:space="preserve"> standards, </w:t>
            </w:r>
            <w:r w:rsidR="002E43E6">
              <w:rPr>
                <w:rFonts w:ascii="Cambria" w:hAnsi="Cambria"/>
                <w:b/>
              </w:rPr>
              <w:t xml:space="preserve">by June of 2020, </w:t>
            </w:r>
            <w:r w:rsidR="000F2573">
              <w:rPr>
                <w:rFonts w:ascii="Cambria" w:hAnsi="Cambria"/>
                <w:b/>
              </w:rPr>
              <w:t>as evidenced by scores from SBA</w:t>
            </w:r>
            <w:r w:rsidR="002E43E6" w:rsidRPr="002E43E6">
              <w:rPr>
                <w:rFonts w:ascii="Cambria" w:hAnsi="Cambria"/>
                <w:b/>
              </w:rPr>
              <w:t xml:space="preserve">, </w:t>
            </w:r>
            <w:r w:rsidR="00AA68B7">
              <w:rPr>
                <w:rFonts w:ascii="Cambria" w:hAnsi="Cambria"/>
                <w:b/>
              </w:rPr>
              <w:t>i-Ready</w:t>
            </w:r>
            <w:r w:rsidR="00E80116">
              <w:rPr>
                <w:rFonts w:ascii="Cambria" w:hAnsi="Cambria"/>
                <w:b/>
              </w:rPr>
              <w:t>, and course pass r</w:t>
            </w:r>
            <w:r w:rsidR="002E43E6" w:rsidRPr="002E43E6">
              <w:rPr>
                <w:rFonts w:ascii="Cambria" w:hAnsi="Cambria"/>
                <w:b/>
              </w:rPr>
              <w:t>ates in Skyward.</w:t>
            </w:r>
          </w:p>
          <w:p w14:paraId="02D95539" w14:textId="28232330" w:rsidR="00C04FAD" w:rsidRDefault="00AA68B7" w:rsidP="00071F6D">
            <w:pPr>
              <w:pStyle w:val="ListParagraph"/>
              <w:numPr>
                <w:ilvl w:val="0"/>
                <w:numId w:val="3"/>
              </w:numPr>
              <w:spacing w:after="60"/>
              <w:rPr>
                <w:rFonts w:ascii="Cambria" w:hAnsi="Cambria"/>
                <w:b/>
              </w:rPr>
            </w:pPr>
            <w:r>
              <w:rPr>
                <w:rFonts w:ascii="Cambria" w:hAnsi="Cambria"/>
                <w:b/>
              </w:rPr>
              <w:t>100</w:t>
            </w:r>
            <w:r w:rsidR="00071F6D">
              <w:rPr>
                <w:rFonts w:ascii="Cambria" w:hAnsi="Cambria"/>
                <w:b/>
              </w:rPr>
              <w:t>%</w:t>
            </w:r>
            <w:r w:rsidR="00EE05D3">
              <w:rPr>
                <w:rFonts w:ascii="Cambria" w:hAnsi="Cambria"/>
                <w:b/>
              </w:rPr>
              <w:t xml:space="preserve"> increase in overall daily student attendance, as measured by attendance data in Skyward.</w:t>
            </w:r>
          </w:p>
          <w:p w14:paraId="635D5F6A" w14:textId="1D73FC19" w:rsidR="00417B3F" w:rsidRDefault="00417B3F" w:rsidP="00417B3F">
            <w:pPr>
              <w:spacing w:after="60"/>
              <w:rPr>
                <w:rFonts w:ascii="Cambria" w:hAnsi="Cambria"/>
                <w:b/>
              </w:rPr>
            </w:pPr>
            <w:r>
              <w:rPr>
                <w:rFonts w:ascii="Cambria" w:hAnsi="Cambria"/>
                <w:b/>
              </w:rPr>
              <w:t>GOAL 2 - SMART GOAL – Open Doors (OD):</w:t>
            </w:r>
            <w:r w:rsidRPr="009B3701">
              <w:rPr>
                <w:rFonts w:ascii="Cambria" w:hAnsi="Cambria"/>
                <w:b/>
              </w:rPr>
              <w:t xml:space="preserve"> </w:t>
            </w:r>
          </w:p>
          <w:p w14:paraId="6F20427B" w14:textId="0A171D4B" w:rsidR="00D36F3C" w:rsidRPr="00D36F3C" w:rsidRDefault="00417B3F" w:rsidP="00D36F3C">
            <w:pPr>
              <w:spacing w:after="60"/>
              <w:rPr>
                <w:rFonts w:ascii="Cambria" w:hAnsi="Cambria"/>
                <w:b/>
              </w:rPr>
            </w:pPr>
            <w:r>
              <w:rPr>
                <w:rFonts w:ascii="Cambria" w:hAnsi="Cambria"/>
                <w:b/>
              </w:rPr>
              <w:t xml:space="preserve">By June of 2021, the Open Doors program will increase </w:t>
            </w:r>
            <w:r w:rsidRPr="009C4888">
              <w:rPr>
                <w:rFonts w:ascii="Cambria" w:hAnsi="Cambria"/>
                <w:b/>
              </w:rPr>
              <w:t>combine</w:t>
            </w:r>
            <w:r>
              <w:rPr>
                <w:rFonts w:ascii="Cambria" w:hAnsi="Cambria"/>
                <w:b/>
              </w:rPr>
              <w:t>d</w:t>
            </w:r>
            <w:r w:rsidRPr="009C4888">
              <w:rPr>
                <w:rFonts w:ascii="Cambria" w:hAnsi="Cambria"/>
                <w:b/>
              </w:rPr>
              <w:t xml:space="preserve"> </w:t>
            </w:r>
            <w:r w:rsidR="00DB43B0">
              <w:rPr>
                <w:rFonts w:ascii="Cambria" w:hAnsi="Cambria"/>
                <w:b/>
              </w:rPr>
              <w:t>General Education Diploma (</w:t>
            </w:r>
            <w:r w:rsidRPr="009C4888">
              <w:rPr>
                <w:rFonts w:ascii="Cambria" w:hAnsi="Cambria"/>
                <w:b/>
              </w:rPr>
              <w:t>GED</w:t>
            </w:r>
            <w:r w:rsidR="00DB43B0">
              <w:rPr>
                <w:rFonts w:ascii="Cambria" w:hAnsi="Cambria"/>
                <w:b/>
              </w:rPr>
              <w:t>) and d</w:t>
            </w:r>
            <w:r w:rsidRPr="009C4888">
              <w:rPr>
                <w:rFonts w:ascii="Cambria" w:hAnsi="Cambria"/>
                <w:b/>
              </w:rPr>
              <w:t>iploma graduation rate by 30%.</w:t>
            </w:r>
          </w:p>
        </w:tc>
      </w:tr>
      <w:tr w:rsidR="006D4A5F" w:rsidRPr="0049566D" w14:paraId="6E28693E" w14:textId="43A3636B" w:rsidTr="006D4A5F">
        <w:tc>
          <w:tcPr>
            <w:tcW w:w="5658" w:type="dxa"/>
            <w:shd w:val="clear" w:color="auto" w:fill="CFE3FF"/>
          </w:tcPr>
          <w:p w14:paraId="2068BF00" w14:textId="5EAA342D" w:rsidR="00C04FAD" w:rsidRPr="00595E95" w:rsidRDefault="00C04FAD" w:rsidP="001A2045">
            <w:pPr>
              <w:spacing w:after="60"/>
              <w:jc w:val="center"/>
              <w:rPr>
                <w:rFonts w:ascii="Cambria" w:hAnsi="Cambria"/>
                <w:b/>
                <w:color w:val="000000" w:themeColor="text1"/>
              </w:rPr>
            </w:pPr>
            <w:r w:rsidRPr="00595E95">
              <w:rPr>
                <w:rFonts w:ascii="Cambria" w:hAnsi="Cambria"/>
                <w:b/>
                <w:color w:val="000000" w:themeColor="text1"/>
              </w:rPr>
              <w:t>Action Plan</w:t>
            </w:r>
          </w:p>
          <w:p w14:paraId="6D741666" w14:textId="77FB0575" w:rsidR="00C04FAD" w:rsidRPr="00595E95" w:rsidRDefault="00C04FAD" w:rsidP="00104773">
            <w:pPr>
              <w:spacing w:after="60"/>
              <w:jc w:val="center"/>
              <w:rPr>
                <w:rFonts w:ascii="Cambria" w:hAnsi="Cambria"/>
                <w:i/>
                <w:color w:val="000000" w:themeColor="text1"/>
              </w:rPr>
            </w:pPr>
            <w:r w:rsidRPr="00595E95">
              <w:rPr>
                <w:rFonts w:ascii="Cambria" w:hAnsi="Cambria"/>
                <w:i/>
                <w:color w:val="000000" w:themeColor="text1"/>
              </w:rPr>
              <w:t>(with metrics)</w:t>
            </w:r>
          </w:p>
        </w:tc>
        <w:tc>
          <w:tcPr>
            <w:tcW w:w="1710" w:type="dxa"/>
            <w:shd w:val="clear" w:color="auto" w:fill="CFE3FF"/>
          </w:tcPr>
          <w:p w14:paraId="6318F53E" w14:textId="767E3FD7" w:rsidR="00C04FAD" w:rsidRPr="00595E95" w:rsidRDefault="00C04FAD" w:rsidP="00072179">
            <w:pPr>
              <w:spacing w:after="60"/>
              <w:jc w:val="center"/>
              <w:rPr>
                <w:rFonts w:ascii="Cambria" w:hAnsi="Cambria"/>
                <w:b/>
                <w:color w:val="000000" w:themeColor="text1"/>
              </w:rPr>
            </w:pPr>
            <w:r w:rsidRPr="00595E95">
              <w:rPr>
                <w:rFonts w:ascii="Cambria" w:hAnsi="Cambria"/>
                <w:b/>
                <w:color w:val="000000" w:themeColor="text1"/>
              </w:rPr>
              <w:t>Responsibility</w:t>
            </w:r>
          </w:p>
        </w:tc>
        <w:tc>
          <w:tcPr>
            <w:tcW w:w="1710" w:type="dxa"/>
            <w:gridSpan w:val="2"/>
            <w:shd w:val="clear" w:color="auto" w:fill="CFE3FF"/>
          </w:tcPr>
          <w:p w14:paraId="3351DAD9" w14:textId="2CF661E9" w:rsidR="00C04FAD" w:rsidRPr="00595E95" w:rsidRDefault="00C04FAD" w:rsidP="00072179">
            <w:pPr>
              <w:spacing w:after="60"/>
              <w:jc w:val="center"/>
              <w:rPr>
                <w:rFonts w:ascii="Cambria" w:hAnsi="Cambria"/>
                <w:b/>
                <w:color w:val="000000" w:themeColor="text1"/>
              </w:rPr>
            </w:pPr>
            <w:r w:rsidRPr="00595E95">
              <w:rPr>
                <w:rFonts w:ascii="Cambria" w:hAnsi="Cambria"/>
                <w:b/>
                <w:color w:val="000000" w:themeColor="text1"/>
              </w:rPr>
              <w:t>Timeline</w:t>
            </w:r>
          </w:p>
        </w:tc>
        <w:tc>
          <w:tcPr>
            <w:tcW w:w="5610" w:type="dxa"/>
            <w:shd w:val="clear" w:color="auto" w:fill="CFE3FF"/>
          </w:tcPr>
          <w:p w14:paraId="6E29C7BA" w14:textId="1135FD36" w:rsidR="00C04FAD" w:rsidRPr="0049566D" w:rsidRDefault="00C04FAD" w:rsidP="00072179">
            <w:pPr>
              <w:spacing w:after="60"/>
              <w:jc w:val="center"/>
              <w:rPr>
                <w:rFonts w:ascii="Cambria" w:hAnsi="Cambria"/>
                <w:b/>
                <w:color w:val="DAEEF3" w:themeColor="accent5" w:themeTint="33"/>
              </w:rPr>
            </w:pPr>
            <w:r w:rsidRPr="000F6B30">
              <w:rPr>
                <w:rFonts w:ascii="Cambria" w:hAnsi="Cambria"/>
                <w:b/>
                <w:color w:val="000000" w:themeColor="text1"/>
              </w:rPr>
              <w:t>Evidence</w:t>
            </w:r>
          </w:p>
        </w:tc>
      </w:tr>
      <w:tr w:rsidR="006D4A5F" w:rsidRPr="009B3701" w14:paraId="6C52AE86" w14:textId="53E00BD4" w:rsidTr="006D4A5F">
        <w:trPr>
          <w:trHeight w:val="314"/>
        </w:trPr>
        <w:tc>
          <w:tcPr>
            <w:tcW w:w="5658" w:type="dxa"/>
          </w:tcPr>
          <w:p w14:paraId="72DA100E" w14:textId="1D444E48" w:rsidR="006231AC" w:rsidRPr="00707E13" w:rsidRDefault="00707E13" w:rsidP="00034EF7">
            <w:pPr>
              <w:spacing w:after="60"/>
              <w:rPr>
                <w:rFonts w:ascii="Cambria" w:hAnsi="Cambria"/>
                <w:b/>
              </w:rPr>
            </w:pPr>
            <w:r w:rsidRPr="00707E13">
              <w:rPr>
                <w:rFonts w:ascii="Cambria" w:hAnsi="Cambria"/>
                <w:b/>
              </w:rPr>
              <w:t>Progress Monitoring:</w:t>
            </w:r>
          </w:p>
          <w:p w14:paraId="67151153" w14:textId="77777777" w:rsidR="00034EF7" w:rsidRDefault="00034EF7" w:rsidP="00707E13">
            <w:pPr>
              <w:spacing w:after="60"/>
              <w:rPr>
                <w:rFonts w:ascii="Cambria" w:hAnsi="Cambria"/>
                <w:b/>
              </w:rPr>
            </w:pPr>
          </w:p>
          <w:p w14:paraId="70B6AFE5" w14:textId="17A86848" w:rsidR="00C04FAD" w:rsidRDefault="00405894" w:rsidP="00707E13">
            <w:pPr>
              <w:spacing w:after="60"/>
              <w:rPr>
                <w:rFonts w:ascii="Cambria" w:hAnsi="Cambria"/>
              </w:rPr>
            </w:pPr>
            <w:r w:rsidRPr="007A443B">
              <w:rPr>
                <w:rFonts w:ascii="Cambria" w:hAnsi="Cambria"/>
                <w:b/>
              </w:rPr>
              <w:t>i</w:t>
            </w:r>
            <w:r>
              <w:rPr>
                <w:rFonts w:ascii="Cambria" w:hAnsi="Cambria"/>
                <w:b/>
              </w:rPr>
              <w:t>-</w:t>
            </w:r>
            <w:r w:rsidRPr="007A443B">
              <w:rPr>
                <w:rFonts w:ascii="Cambria" w:hAnsi="Cambria"/>
                <w:b/>
              </w:rPr>
              <w:t>Ready</w:t>
            </w:r>
            <w:r w:rsidR="00516D80" w:rsidRPr="007A443B">
              <w:rPr>
                <w:rFonts w:ascii="Cambria" w:hAnsi="Cambria"/>
                <w:b/>
              </w:rPr>
              <w:t>:</w:t>
            </w:r>
            <w:r w:rsidR="00516D80" w:rsidRPr="00707E13">
              <w:rPr>
                <w:rFonts w:ascii="Cambria" w:hAnsi="Cambria"/>
              </w:rPr>
              <w:t xml:space="preserve"> Tracking growth of student</w:t>
            </w:r>
            <w:r w:rsidR="0095083D">
              <w:rPr>
                <w:rFonts w:ascii="Cambria" w:hAnsi="Cambria"/>
              </w:rPr>
              <w:t>’</w:t>
            </w:r>
            <w:r w:rsidR="00516D80" w:rsidRPr="00707E13">
              <w:rPr>
                <w:rFonts w:ascii="Cambria" w:hAnsi="Cambria"/>
              </w:rPr>
              <w:t>s diagnostic benchmarks.</w:t>
            </w:r>
          </w:p>
          <w:p w14:paraId="651E423F" w14:textId="77777777" w:rsidR="006A6F09" w:rsidRDefault="006A6F09" w:rsidP="00707E13">
            <w:pPr>
              <w:spacing w:after="60"/>
              <w:rPr>
                <w:rFonts w:ascii="Cambria" w:hAnsi="Cambria"/>
                <w:b/>
              </w:rPr>
            </w:pPr>
          </w:p>
          <w:p w14:paraId="607BDEA5" w14:textId="77777777" w:rsidR="00034EF7" w:rsidRDefault="00034EF7" w:rsidP="00707E13">
            <w:pPr>
              <w:spacing w:after="60"/>
              <w:rPr>
                <w:rFonts w:ascii="Cambria" w:hAnsi="Cambria"/>
                <w:b/>
              </w:rPr>
            </w:pPr>
          </w:p>
          <w:p w14:paraId="6BF2A9D8" w14:textId="77777777" w:rsidR="00034EF7" w:rsidRDefault="00034EF7" w:rsidP="00034EF7">
            <w:pPr>
              <w:spacing w:after="60"/>
              <w:rPr>
                <w:rFonts w:ascii="Cambria" w:hAnsi="Cambria"/>
                <w:b/>
              </w:rPr>
            </w:pPr>
          </w:p>
          <w:p w14:paraId="15E9BB3D" w14:textId="2C3E453B" w:rsidR="00707E13" w:rsidRDefault="000F2573" w:rsidP="00034EF7">
            <w:pPr>
              <w:spacing w:after="60"/>
              <w:rPr>
                <w:rFonts w:ascii="Cambria" w:hAnsi="Cambria"/>
              </w:rPr>
            </w:pPr>
            <w:r>
              <w:rPr>
                <w:rFonts w:ascii="Cambria" w:hAnsi="Cambria"/>
                <w:b/>
              </w:rPr>
              <w:t>SBA</w:t>
            </w:r>
            <w:r w:rsidR="00707E13" w:rsidRPr="00277473">
              <w:rPr>
                <w:rFonts w:ascii="Cambria" w:hAnsi="Cambria"/>
                <w:b/>
              </w:rPr>
              <w:t>:</w:t>
            </w:r>
            <w:r w:rsidR="00707E13">
              <w:rPr>
                <w:rFonts w:ascii="Cambria" w:hAnsi="Cambria"/>
              </w:rPr>
              <w:t xml:space="preserve"> Pr</w:t>
            </w:r>
            <w:r w:rsidR="00DA2339">
              <w:rPr>
                <w:rFonts w:ascii="Cambria" w:hAnsi="Cambria"/>
              </w:rPr>
              <w:t>ogress monitor results for the fall and the s</w:t>
            </w:r>
            <w:r w:rsidR="00707E13">
              <w:rPr>
                <w:rFonts w:ascii="Cambria" w:hAnsi="Cambria"/>
              </w:rPr>
              <w:t xml:space="preserve">pring </w:t>
            </w:r>
            <w:r>
              <w:rPr>
                <w:rFonts w:ascii="Cambria" w:hAnsi="Cambria"/>
              </w:rPr>
              <w:t>SBA</w:t>
            </w:r>
            <w:r w:rsidR="00707E13">
              <w:rPr>
                <w:rFonts w:ascii="Cambria" w:hAnsi="Cambria"/>
              </w:rPr>
              <w:t>.</w:t>
            </w:r>
          </w:p>
          <w:p w14:paraId="0B194C84" w14:textId="77777777" w:rsidR="00034EF7" w:rsidRDefault="00034EF7" w:rsidP="00707E13">
            <w:pPr>
              <w:spacing w:after="60"/>
              <w:rPr>
                <w:rFonts w:ascii="Cambria" w:hAnsi="Cambria"/>
                <w:b/>
              </w:rPr>
            </w:pPr>
          </w:p>
          <w:p w14:paraId="64991EFF" w14:textId="77777777" w:rsidR="00034EF7" w:rsidRDefault="00034EF7" w:rsidP="00707E13">
            <w:pPr>
              <w:spacing w:after="60"/>
              <w:rPr>
                <w:rFonts w:ascii="Cambria" w:hAnsi="Cambria"/>
                <w:b/>
              </w:rPr>
            </w:pPr>
          </w:p>
          <w:p w14:paraId="697D3471" w14:textId="77777777" w:rsidR="004723CA" w:rsidRDefault="004723CA" w:rsidP="004723CA">
            <w:pPr>
              <w:rPr>
                <w:rFonts w:ascii="Cambria" w:hAnsi="Cambria"/>
                <w:b/>
              </w:rPr>
            </w:pPr>
          </w:p>
          <w:p w14:paraId="359A3515" w14:textId="3E9DA57E" w:rsidR="00707E13" w:rsidRPr="00707E13" w:rsidRDefault="006231AC" w:rsidP="004723CA">
            <w:pPr>
              <w:spacing w:after="120"/>
              <w:rPr>
                <w:rFonts w:ascii="Cambria" w:hAnsi="Cambria"/>
              </w:rPr>
            </w:pPr>
            <w:r>
              <w:rPr>
                <w:rFonts w:ascii="Cambria" w:hAnsi="Cambria"/>
                <w:b/>
              </w:rPr>
              <w:t>Skyward:</w:t>
            </w:r>
            <w:r w:rsidR="00707E13">
              <w:rPr>
                <w:rFonts w:ascii="Cambria" w:hAnsi="Cambria"/>
              </w:rPr>
              <w:t xml:space="preserve"> Progress monitor attendance and course completion rates.</w:t>
            </w:r>
          </w:p>
        </w:tc>
        <w:tc>
          <w:tcPr>
            <w:tcW w:w="1710" w:type="dxa"/>
          </w:tcPr>
          <w:p w14:paraId="1E5B48A2" w14:textId="77777777" w:rsidR="00707E13" w:rsidRDefault="00707E13" w:rsidP="00305BC5">
            <w:pPr>
              <w:spacing w:after="60"/>
              <w:rPr>
                <w:rFonts w:ascii="Cambria" w:hAnsi="Cambria"/>
              </w:rPr>
            </w:pPr>
          </w:p>
          <w:p w14:paraId="2E468215" w14:textId="77777777" w:rsidR="00034EF7" w:rsidRDefault="00034EF7" w:rsidP="006A6F09">
            <w:pPr>
              <w:spacing w:after="60"/>
              <w:rPr>
                <w:rFonts w:ascii="Cambria" w:hAnsi="Cambria"/>
              </w:rPr>
            </w:pPr>
          </w:p>
          <w:p w14:paraId="789CD18D" w14:textId="6E522EBA" w:rsidR="00034EF7" w:rsidRDefault="00516D80" w:rsidP="006A6F09">
            <w:pPr>
              <w:spacing w:after="60"/>
              <w:rPr>
                <w:rFonts w:ascii="Cambria" w:hAnsi="Cambria"/>
              </w:rPr>
            </w:pPr>
            <w:r>
              <w:rPr>
                <w:rFonts w:ascii="Cambria" w:hAnsi="Cambria"/>
              </w:rPr>
              <w:t>Andrea</w:t>
            </w:r>
            <w:r w:rsidR="002101B6">
              <w:rPr>
                <w:rFonts w:ascii="Cambria" w:hAnsi="Cambria"/>
              </w:rPr>
              <w:t xml:space="preserve"> Dixon, </w:t>
            </w:r>
            <w:r w:rsidR="00D90BFE">
              <w:rPr>
                <w:rFonts w:ascii="Cambria" w:hAnsi="Cambria"/>
              </w:rPr>
              <w:t xml:space="preserve">Building </w:t>
            </w:r>
            <w:r w:rsidR="00D90BFE">
              <w:rPr>
                <w:rFonts w:ascii="Cambria" w:hAnsi="Cambria"/>
              </w:rPr>
              <w:lastRenderedPageBreak/>
              <w:t>Leadership Team (</w:t>
            </w:r>
            <w:r w:rsidR="002101B6">
              <w:rPr>
                <w:rFonts w:ascii="Cambria" w:hAnsi="Cambria"/>
              </w:rPr>
              <w:t>BLT</w:t>
            </w:r>
            <w:r w:rsidR="00D90BFE">
              <w:rPr>
                <w:rFonts w:ascii="Cambria" w:hAnsi="Cambria"/>
              </w:rPr>
              <w:t>)</w:t>
            </w:r>
          </w:p>
          <w:p w14:paraId="00A21D9E" w14:textId="6656E753" w:rsidR="00034EF7" w:rsidRPr="00034EF7" w:rsidRDefault="00034EF7" w:rsidP="00034EF7">
            <w:pPr>
              <w:rPr>
                <w:rFonts w:ascii="Cambria" w:hAnsi="Cambria"/>
              </w:rPr>
            </w:pPr>
            <w:r>
              <w:rPr>
                <w:rFonts w:ascii="Cambria" w:hAnsi="Cambria"/>
              </w:rPr>
              <w:t xml:space="preserve">Andrea Dixon, </w:t>
            </w:r>
          </w:p>
          <w:p w14:paraId="354C45C6" w14:textId="2EF54C72" w:rsidR="006A6F09" w:rsidRDefault="006A6F09" w:rsidP="006A6F09">
            <w:pPr>
              <w:spacing w:after="60"/>
              <w:rPr>
                <w:rFonts w:ascii="Cambria" w:hAnsi="Cambria"/>
              </w:rPr>
            </w:pPr>
            <w:r>
              <w:rPr>
                <w:rFonts w:ascii="Cambria" w:hAnsi="Cambria"/>
              </w:rPr>
              <w:t>BLT</w:t>
            </w:r>
          </w:p>
          <w:p w14:paraId="644DDE6F" w14:textId="77777777" w:rsidR="00707E13" w:rsidRDefault="00707E13" w:rsidP="00305BC5">
            <w:pPr>
              <w:spacing w:after="60"/>
              <w:rPr>
                <w:rFonts w:ascii="Cambria" w:hAnsi="Cambria"/>
              </w:rPr>
            </w:pPr>
          </w:p>
          <w:p w14:paraId="125B9FD6" w14:textId="77777777" w:rsidR="00707E13" w:rsidRDefault="00707E13" w:rsidP="006A6F09">
            <w:pPr>
              <w:rPr>
                <w:rFonts w:ascii="Cambria" w:hAnsi="Cambria"/>
              </w:rPr>
            </w:pPr>
          </w:p>
          <w:p w14:paraId="3DB6A216" w14:textId="5E107757" w:rsidR="00707E13" w:rsidRDefault="00707E13" w:rsidP="00305BC5">
            <w:pPr>
              <w:spacing w:after="60"/>
              <w:rPr>
                <w:rFonts w:ascii="Cambria" w:hAnsi="Cambria"/>
              </w:rPr>
            </w:pPr>
            <w:r>
              <w:rPr>
                <w:rFonts w:ascii="Cambria" w:hAnsi="Cambria"/>
              </w:rPr>
              <w:t>Andrea</w:t>
            </w:r>
            <w:r w:rsidR="002101B6">
              <w:rPr>
                <w:rFonts w:ascii="Cambria" w:hAnsi="Cambria"/>
              </w:rPr>
              <w:t xml:space="preserve"> Dixon, BLT</w:t>
            </w:r>
          </w:p>
          <w:p w14:paraId="424F46E9" w14:textId="59F913E6" w:rsidR="00707E13" w:rsidRPr="009B3701" w:rsidRDefault="00707E13" w:rsidP="00305BC5">
            <w:pPr>
              <w:spacing w:after="60"/>
              <w:rPr>
                <w:rFonts w:ascii="Cambria" w:hAnsi="Cambria"/>
              </w:rPr>
            </w:pPr>
          </w:p>
        </w:tc>
        <w:tc>
          <w:tcPr>
            <w:tcW w:w="1710" w:type="dxa"/>
            <w:gridSpan w:val="2"/>
          </w:tcPr>
          <w:p w14:paraId="6C00C403" w14:textId="77777777" w:rsidR="00500B00" w:rsidRDefault="00500B00" w:rsidP="00D46559">
            <w:pPr>
              <w:rPr>
                <w:rFonts w:ascii="Cambria" w:hAnsi="Cambria"/>
              </w:rPr>
            </w:pPr>
          </w:p>
          <w:p w14:paraId="61F92CCE" w14:textId="77777777" w:rsidR="00034EF7" w:rsidRDefault="00034EF7" w:rsidP="00375A35">
            <w:pPr>
              <w:spacing w:after="120"/>
              <w:rPr>
                <w:rFonts w:ascii="Cambria" w:hAnsi="Cambria"/>
              </w:rPr>
            </w:pPr>
          </w:p>
          <w:p w14:paraId="17D4E800" w14:textId="7DF79DC4" w:rsidR="00345779" w:rsidRDefault="00516D80" w:rsidP="00D46559">
            <w:pPr>
              <w:rPr>
                <w:rFonts w:ascii="Cambria" w:hAnsi="Cambria"/>
              </w:rPr>
            </w:pPr>
            <w:r>
              <w:rPr>
                <w:rFonts w:ascii="Cambria" w:hAnsi="Cambria"/>
              </w:rPr>
              <w:lastRenderedPageBreak/>
              <w:t>September 20</w:t>
            </w:r>
            <w:r w:rsidR="00833207">
              <w:rPr>
                <w:rFonts w:ascii="Cambria" w:hAnsi="Cambria"/>
              </w:rPr>
              <w:t>20</w:t>
            </w:r>
            <w:r>
              <w:rPr>
                <w:rFonts w:ascii="Cambria" w:hAnsi="Cambria"/>
              </w:rPr>
              <w:t>, January 202</w:t>
            </w:r>
            <w:r w:rsidR="00833207">
              <w:rPr>
                <w:rFonts w:ascii="Cambria" w:hAnsi="Cambria"/>
              </w:rPr>
              <w:t>1</w:t>
            </w:r>
            <w:r>
              <w:rPr>
                <w:rFonts w:ascii="Cambria" w:hAnsi="Cambria"/>
              </w:rPr>
              <w:t>, June 202</w:t>
            </w:r>
            <w:r w:rsidR="00833207">
              <w:rPr>
                <w:rFonts w:ascii="Cambria" w:hAnsi="Cambria"/>
              </w:rPr>
              <w:t>1</w:t>
            </w:r>
          </w:p>
          <w:p w14:paraId="0ED526AF" w14:textId="77777777" w:rsidR="00354401" w:rsidRDefault="00354401" w:rsidP="00345779">
            <w:pPr>
              <w:rPr>
                <w:rFonts w:ascii="Cambria" w:hAnsi="Cambria"/>
              </w:rPr>
            </w:pPr>
          </w:p>
          <w:p w14:paraId="2239CCF6" w14:textId="77777777" w:rsidR="00354401" w:rsidRDefault="00354401" w:rsidP="00345779">
            <w:pPr>
              <w:rPr>
                <w:rFonts w:ascii="Cambria" w:hAnsi="Cambria"/>
              </w:rPr>
            </w:pPr>
          </w:p>
          <w:p w14:paraId="4748B8CB" w14:textId="7660D2E2" w:rsidR="00707E13" w:rsidRDefault="00707E13" w:rsidP="00345779">
            <w:pPr>
              <w:rPr>
                <w:rFonts w:ascii="Cambria" w:hAnsi="Cambria"/>
              </w:rPr>
            </w:pPr>
            <w:r>
              <w:rPr>
                <w:rFonts w:ascii="Cambria" w:hAnsi="Cambria"/>
              </w:rPr>
              <w:t>November 20</w:t>
            </w:r>
            <w:r w:rsidR="00833207">
              <w:rPr>
                <w:rFonts w:ascii="Cambria" w:hAnsi="Cambria"/>
              </w:rPr>
              <w:t>20</w:t>
            </w:r>
            <w:r>
              <w:rPr>
                <w:rFonts w:ascii="Cambria" w:hAnsi="Cambria"/>
              </w:rPr>
              <w:t>,</w:t>
            </w:r>
          </w:p>
          <w:p w14:paraId="55465DF5" w14:textId="0B55C7C2" w:rsidR="00707E13" w:rsidRDefault="00707E13" w:rsidP="00707E13">
            <w:pPr>
              <w:spacing w:after="60"/>
              <w:rPr>
                <w:rFonts w:ascii="Cambria" w:hAnsi="Cambria"/>
              </w:rPr>
            </w:pPr>
            <w:r>
              <w:rPr>
                <w:rFonts w:ascii="Cambria" w:hAnsi="Cambria"/>
              </w:rPr>
              <w:t>June 202</w:t>
            </w:r>
            <w:r w:rsidR="00833207">
              <w:rPr>
                <w:rFonts w:ascii="Cambria" w:hAnsi="Cambria"/>
              </w:rPr>
              <w:t>1</w:t>
            </w:r>
          </w:p>
          <w:p w14:paraId="20DA0596" w14:textId="77777777" w:rsidR="00034EF7" w:rsidRDefault="00034EF7" w:rsidP="00707E13">
            <w:pPr>
              <w:spacing w:after="60"/>
              <w:rPr>
                <w:rFonts w:ascii="Cambria" w:hAnsi="Cambria"/>
              </w:rPr>
            </w:pPr>
          </w:p>
          <w:p w14:paraId="27F6103C" w14:textId="77777777" w:rsidR="004723CA" w:rsidRDefault="004723CA" w:rsidP="00707E13">
            <w:pPr>
              <w:spacing w:after="60"/>
              <w:rPr>
                <w:rFonts w:ascii="Cambria" w:hAnsi="Cambria"/>
              </w:rPr>
            </w:pPr>
          </w:p>
          <w:p w14:paraId="466FFB65" w14:textId="510C24B6" w:rsidR="002101B6" w:rsidRDefault="002101B6" w:rsidP="00707E13">
            <w:pPr>
              <w:spacing w:after="60"/>
              <w:rPr>
                <w:rFonts w:ascii="Cambria" w:hAnsi="Cambria"/>
              </w:rPr>
            </w:pPr>
            <w:r>
              <w:rPr>
                <w:rFonts w:ascii="Cambria" w:hAnsi="Cambria"/>
              </w:rPr>
              <w:t>Monthly</w:t>
            </w:r>
          </w:p>
          <w:p w14:paraId="495934A3" w14:textId="4BE6187D" w:rsidR="00707E13" w:rsidRPr="009B3701" w:rsidRDefault="00707E13" w:rsidP="00707E13">
            <w:pPr>
              <w:spacing w:after="60"/>
              <w:rPr>
                <w:rFonts w:ascii="Cambria" w:hAnsi="Cambria"/>
              </w:rPr>
            </w:pPr>
          </w:p>
        </w:tc>
        <w:tc>
          <w:tcPr>
            <w:tcW w:w="5610" w:type="dxa"/>
          </w:tcPr>
          <w:p w14:paraId="3129A055" w14:textId="77777777" w:rsidR="00C04FAD" w:rsidRDefault="00C04FAD" w:rsidP="00305BC5">
            <w:pPr>
              <w:spacing w:after="60"/>
              <w:rPr>
                <w:rFonts w:ascii="Cambria" w:hAnsi="Cambria"/>
              </w:rPr>
            </w:pPr>
          </w:p>
          <w:p w14:paraId="2F38B81F" w14:textId="77777777" w:rsidR="00034EF7" w:rsidRDefault="00034EF7" w:rsidP="00305BC5">
            <w:pPr>
              <w:spacing w:after="60"/>
              <w:rPr>
                <w:rFonts w:ascii="Cambria" w:hAnsi="Cambria"/>
                <w:b/>
              </w:rPr>
            </w:pPr>
          </w:p>
          <w:p w14:paraId="73050049" w14:textId="15EE66D4" w:rsidR="00FA5128" w:rsidRDefault="00405894" w:rsidP="00305BC5">
            <w:pPr>
              <w:spacing w:after="60"/>
              <w:rPr>
                <w:rFonts w:ascii="Cambria" w:hAnsi="Cambria"/>
              </w:rPr>
            </w:pPr>
            <w:r w:rsidRPr="0046776D">
              <w:rPr>
                <w:rFonts w:ascii="Cambria" w:hAnsi="Cambria"/>
                <w:b/>
              </w:rPr>
              <w:t>i</w:t>
            </w:r>
            <w:r>
              <w:rPr>
                <w:rFonts w:ascii="Cambria" w:hAnsi="Cambria"/>
                <w:b/>
              </w:rPr>
              <w:t>-</w:t>
            </w:r>
            <w:r w:rsidRPr="0046776D">
              <w:rPr>
                <w:rFonts w:ascii="Cambria" w:hAnsi="Cambria"/>
                <w:b/>
              </w:rPr>
              <w:t>Ready</w:t>
            </w:r>
            <w:r w:rsidR="00FA5128">
              <w:rPr>
                <w:rFonts w:ascii="Cambria" w:hAnsi="Cambria"/>
              </w:rPr>
              <w:t xml:space="preserve"> – Color coded data charts of students showing growth, stagnation, or regression over the three diagnostic screens.</w:t>
            </w:r>
          </w:p>
          <w:p w14:paraId="138288EF" w14:textId="77777777" w:rsidR="00034EF7" w:rsidRDefault="00034EF7" w:rsidP="00B902E7">
            <w:pPr>
              <w:spacing w:after="60"/>
              <w:rPr>
                <w:rFonts w:ascii="Cambria" w:hAnsi="Cambria"/>
              </w:rPr>
            </w:pPr>
          </w:p>
          <w:p w14:paraId="2DFC5C92" w14:textId="77777777" w:rsidR="00034EF7" w:rsidRDefault="00034EF7" w:rsidP="00B902E7">
            <w:pPr>
              <w:spacing w:after="60"/>
              <w:rPr>
                <w:rFonts w:ascii="Cambria" w:hAnsi="Cambria"/>
                <w:b/>
              </w:rPr>
            </w:pPr>
          </w:p>
          <w:p w14:paraId="207CB3AC" w14:textId="66DA8115" w:rsidR="00D707B2" w:rsidRDefault="00D707B2" w:rsidP="00B902E7">
            <w:pPr>
              <w:spacing w:after="60"/>
              <w:rPr>
                <w:rFonts w:ascii="Cambria" w:hAnsi="Cambria"/>
              </w:rPr>
            </w:pPr>
            <w:r w:rsidRPr="0046776D">
              <w:rPr>
                <w:rFonts w:ascii="Cambria" w:hAnsi="Cambria"/>
                <w:b/>
              </w:rPr>
              <w:t>SBA</w:t>
            </w:r>
            <w:r>
              <w:rPr>
                <w:rFonts w:ascii="Cambria" w:hAnsi="Cambria"/>
              </w:rPr>
              <w:t xml:space="preserve"> – </w:t>
            </w:r>
            <w:r w:rsidR="00707EFC">
              <w:rPr>
                <w:rFonts w:ascii="Cambria" w:hAnsi="Cambria"/>
              </w:rPr>
              <w:t xml:space="preserve">Multi-Tiered System of Support </w:t>
            </w:r>
            <w:r w:rsidR="00DF3AD0">
              <w:rPr>
                <w:rFonts w:ascii="Cambria" w:hAnsi="Cambria"/>
              </w:rPr>
              <w:t>(</w:t>
            </w:r>
            <w:r>
              <w:rPr>
                <w:rFonts w:ascii="Cambria" w:hAnsi="Cambria"/>
              </w:rPr>
              <w:t>MTSS</w:t>
            </w:r>
            <w:r w:rsidR="00D90BFE">
              <w:rPr>
                <w:rFonts w:ascii="Cambria" w:hAnsi="Cambria"/>
              </w:rPr>
              <w:t>)/</w:t>
            </w:r>
            <w:r w:rsidR="00DF3AD0">
              <w:rPr>
                <w:rFonts w:ascii="Cambria" w:hAnsi="Cambria"/>
              </w:rPr>
              <w:t>Response to Intervention</w:t>
            </w:r>
            <w:r>
              <w:rPr>
                <w:rFonts w:ascii="Cambria" w:hAnsi="Cambria"/>
              </w:rPr>
              <w:t xml:space="preserve"> (RTI) </w:t>
            </w:r>
            <w:r w:rsidR="00B902E7">
              <w:rPr>
                <w:rFonts w:ascii="Cambria" w:hAnsi="Cambria"/>
              </w:rPr>
              <w:t xml:space="preserve">/Graduation Plan </w:t>
            </w:r>
            <w:r w:rsidR="009544DB">
              <w:rPr>
                <w:rFonts w:ascii="Cambria" w:hAnsi="Cambria"/>
              </w:rPr>
              <w:t>s</w:t>
            </w:r>
            <w:r>
              <w:rPr>
                <w:rFonts w:ascii="Cambria" w:hAnsi="Cambria"/>
              </w:rPr>
              <w:t>preadsheet</w:t>
            </w:r>
            <w:r w:rsidR="00B902E7">
              <w:rPr>
                <w:rFonts w:ascii="Cambria" w:hAnsi="Cambria"/>
              </w:rPr>
              <w:t xml:space="preserve"> tracking needs for academic interventions.</w:t>
            </w:r>
            <w:r w:rsidR="00E30B68">
              <w:rPr>
                <w:rFonts w:ascii="Cambria" w:hAnsi="Cambria"/>
              </w:rPr>
              <w:t xml:space="preserve"> </w:t>
            </w:r>
          </w:p>
          <w:p w14:paraId="6B0583E1" w14:textId="77777777" w:rsidR="00B902E7" w:rsidRDefault="00B902E7" w:rsidP="00B902E7">
            <w:pPr>
              <w:spacing w:after="60"/>
              <w:rPr>
                <w:rFonts w:ascii="Cambria" w:hAnsi="Cambria"/>
              </w:rPr>
            </w:pPr>
          </w:p>
          <w:p w14:paraId="55329529" w14:textId="3445DAFD" w:rsidR="00B902E7" w:rsidRPr="009B3701" w:rsidRDefault="0046776D" w:rsidP="00B902E7">
            <w:pPr>
              <w:spacing w:after="60"/>
              <w:rPr>
                <w:rFonts w:ascii="Cambria" w:hAnsi="Cambria"/>
              </w:rPr>
            </w:pPr>
            <w:r w:rsidRPr="0046776D">
              <w:rPr>
                <w:rFonts w:ascii="Cambria" w:hAnsi="Cambria"/>
                <w:b/>
              </w:rPr>
              <w:t>Skyward</w:t>
            </w:r>
            <w:r>
              <w:rPr>
                <w:rFonts w:ascii="Cambria" w:hAnsi="Cambria"/>
              </w:rPr>
              <w:t xml:space="preserve"> </w:t>
            </w:r>
            <w:r w:rsidR="00E751E7">
              <w:rPr>
                <w:rFonts w:ascii="Cambria" w:hAnsi="Cambria"/>
              </w:rPr>
              <w:t>– MTSS/RTI</w:t>
            </w:r>
            <w:r w:rsidR="00B902E7">
              <w:rPr>
                <w:rFonts w:ascii="Cambria" w:hAnsi="Cambria"/>
              </w:rPr>
              <w:t>/Graduation Plan spreadsheet tracking needs for attendance support and academic interventions.</w:t>
            </w:r>
          </w:p>
        </w:tc>
      </w:tr>
      <w:tr w:rsidR="006D4A5F" w:rsidRPr="009B3701" w14:paraId="051793EB" w14:textId="10913B3C" w:rsidTr="006D4A5F">
        <w:tc>
          <w:tcPr>
            <w:tcW w:w="5658" w:type="dxa"/>
          </w:tcPr>
          <w:p w14:paraId="29E29449" w14:textId="14CAEF51" w:rsidR="001F7642" w:rsidRPr="00592914" w:rsidRDefault="005402ED" w:rsidP="00592914">
            <w:pPr>
              <w:pStyle w:val="NormalWeb"/>
              <w:spacing w:before="0" w:beforeAutospacing="0" w:after="0" w:afterAutospacing="0"/>
              <w:textAlignment w:val="baseline"/>
              <w:rPr>
                <w:rFonts w:asciiTheme="minorHAnsi" w:hAnsiTheme="minorHAnsi" w:cs="Courier New"/>
                <w:b/>
                <w:color w:val="000000"/>
                <w:sz w:val="20"/>
                <w:szCs w:val="20"/>
              </w:rPr>
            </w:pPr>
            <w:r>
              <w:rPr>
                <w:rFonts w:asciiTheme="minorHAnsi" w:hAnsiTheme="minorHAnsi" w:cs="Courier New"/>
                <w:b/>
                <w:bCs/>
                <w:color w:val="000000"/>
                <w:sz w:val="20"/>
                <w:szCs w:val="20"/>
              </w:rPr>
              <w:lastRenderedPageBreak/>
              <w:t xml:space="preserve">Strengthen Instructional Program through </w:t>
            </w:r>
            <w:r w:rsidR="00592914" w:rsidRPr="00592914">
              <w:rPr>
                <w:rFonts w:asciiTheme="minorHAnsi" w:hAnsiTheme="minorHAnsi" w:cs="Courier New"/>
                <w:b/>
                <w:bCs/>
                <w:color w:val="000000"/>
                <w:sz w:val="20"/>
                <w:szCs w:val="20"/>
              </w:rPr>
              <w:t xml:space="preserve">Curriculum </w:t>
            </w:r>
            <w:r w:rsidR="001F7642" w:rsidRPr="00592914">
              <w:rPr>
                <w:rFonts w:asciiTheme="minorHAnsi" w:hAnsiTheme="minorHAnsi" w:cs="Courier New"/>
                <w:b/>
                <w:bCs/>
                <w:color w:val="000000"/>
                <w:sz w:val="20"/>
                <w:szCs w:val="20"/>
              </w:rPr>
              <w:t>Purchases</w:t>
            </w:r>
            <w:r w:rsidR="001F7642" w:rsidRPr="00592914">
              <w:rPr>
                <w:rFonts w:asciiTheme="minorHAnsi" w:hAnsiTheme="minorHAnsi" w:cs="Courier New"/>
                <w:b/>
                <w:color w:val="000000"/>
                <w:sz w:val="20"/>
                <w:szCs w:val="20"/>
              </w:rPr>
              <w:t xml:space="preserve">: </w:t>
            </w:r>
          </w:p>
          <w:p w14:paraId="1852AB65" w14:textId="77777777" w:rsidR="001C4D84" w:rsidRDefault="001C4D84" w:rsidP="00277473">
            <w:pPr>
              <w:spacing w:after="60"/>
              <w:rPr>
                <w:rFonts w:ascii="Cambria" w:hAnsi="Cambria"/>
              </w:rPr>
            </w:pPr>
          </w:p>
          <w:p w14:paraId="334951A4" w14:textId="4544BB38" w:rsidR="00837112" w:rsidRPr="00837112" w:rsidRDefault="00833207" w:rsidP="00DF7312">
            <w:pPr>
              <w:rPr>
                <w:rFonts w:asciiTheme="minorHAnsi" w:eastAsia="Times New Roman" w:hAnsiTheme="minorHAnsi"/>
                <w:b/>
                <w:lang w:eastAsia="en-US"/>
              </w:rPr>
            </w:pPr>
            <w:r>
              <w:rPr>
                <w:rFonts w:ascii="Cambria" w:hAnsi="Cambria"/>
                <w:b/>
              </w:rPr>
              <w:t xml:space="preserve">AGILE MIND </w:t>
            </w:r>
            <w:r w:rsidR="00DF7312">
              <w:rPr>
                <w:rFonts w:ascii="Cambria" w:hAnsi="Cambria"/>
                <w:b/>
              </w:rPr>
              <w:t>and SOAR</w:t>
            </w:r>
          </w:p>
          <w:p w14:paraId="6CE7A753" w14:textId="507A0ECC" w:rsidR="004B700C" w:rsidRDefault="00837112" w:rsidP="00837112">
            <w:pPr>
              <w:spacing w:after="60"/>
              <w:rPr>
                <w:rFonts w:ascii="Cambria" w:hAnsi="Cambria"/>
              </w:rPr>
            </w:pPr>
            <w:r w:rsidRPr="00837112">
              <w:rPr>
                <w:rFonts w:ascii="Cambria" w:hAnsi="Cambria"/>
              </w:rPr>
              <w:t>Implement</w:t>
            </w:r>
            <w:r>
              <w:rPr>
                <w:rFonts w:ascii="Cambria" w:hAnsi="Cambria"/>
              </w:rPr>
              <w:t xml:space="preserve"> </w:t>
            </w:r>
            <w:r w:rsidR="00833207">
              <w:rPr>
                <w:rFonts w:ascii="Cambria" w:hAnsi="Cambria"/>
              </w:rPr>
              <w:t>SOAR</w:t>
            </w:r>
            <w:r w:rsidR="00592914">
              <w:rPr>
                <w:rFonts w:ascii="Cambria" w:hAnsi="Cambria"/>
              </w:rPr>
              <w:t xml:space="preserve"> curriculum, to aid in the growth of struggling learners.</w:t>
            </w:r>
            <w:r w:rsidR="00833207">
              <w:rPr>
                <w:rFonts w:ascii="Cambria" w:hAnsi="Cambria"/>
              </w:rPr>
              <w:t xml:space="preserve"> Implement Intensified Algebra and Geometry</w:t>
            </w:r>
          </w:p>
          <w:p w14:paraId="0E0B11FE" w14:textId="7FF45082" w:rsidR="004B700C" w:rsidRDefault="004B700C" w:rsidP="00277473">
            <w:pPr>
              <w:spacing w:after="60"/>
              <w:rPr>
                <w:rFonts w:ascii="Cambria" w:hAnsi="Cambria"/>
              </w:rPr>
            </w:pPr>
          </w:p>
          <w:p w14:paraId="5AC1880E" w14:textId="4D8D729A" w:rsidR="00833207" w:rsidRDefault="00833207" w:rsidP="00277473">
            <w:pPr>
              <w:spacing w:after="60"/>
              <w:rPr>
                <w:rFonts w:ascii="Cambria" w:hAnsi="Cambria"/>
              </w:rPr>
            </w:pPr>
          </w:p>
          <w:p w14:paraId="46725EE7" w14:textId="2CAF9F68" w:rsidR="00833207" w:rsidRDefault="00833207" w:rsidP="00277473">
            <w:pPr>
              <w:spacing w:after="60"/>
              <w:rPr>
                <w:rFonts w:ascii="Cambria" w:hAnsi="Cambria"/>
              </w:rPr>
            </w:pPr>
          </w:p>
          <w:p w14:paraId="68832A4D" w14:textId="0AFABDCB" w:rsidR="00833207" w:rsidRDefault="00833207" w:rsidP="00277473">
            <w:pPr>
              <w:spacing w:after="60"/>
              <w:rPr>
                <w:rFonts w:ascii="Cambria" w:hAnsi="Cambria"/>
              </w:rPr>
            </w:pPr>
          </w:p>
          <w:p w14:paraId="504FC4D9" w14:textId="1F3FAA33" w:rsidR="00833207" w:rsidRDefault="00833207" w:rsidP="00277473">
            <w:pPr>
              <w:spacing w:after="60"/>
              <w:rPr>
                <w:rFonts w:ascii="Cambria" w:hAnsi="Cambria"/>
              </w:rPr>
            </w:pPr>
          </w:p>
          <w:p w14:paraId="6871398C" w14:textId="77777777" w:rsidR="00833207" w:rsidRDefault="00833207" w:rsidP="00277473">
            <w:pPr>
              <w:spacing w:after="60"/>
              <w:rPr>
                <w:rFonts w:ascii="Cambria" w:hAnsi="Cambria"/>
              </w:rPr>
            </w:pPr>
          </w:p>
          <w:p w14:paraId="5367CE46" w14:textId="258ED391" w:rsidR="00963D19" w:rsidRDefault="006231AC" w:rsidP="00277473">
            <w:pPr>
              <w:spacing w:after="60"/>
              <w:rPr>
                <w:rFonts w:ascii="Cambria" w:hAnsi="Cambria"/>
              </w:rPr>
            </w:pPr>
            <w:r>
              <w:rPr>
                <w:rFonts w:ascii="Cambria" w:hAnsi="Cambria"/>
                <w:b/>
              </w:rPr>
              <w:t>Educurious</w:t>
            </w:r>
            <w:r w:rsidR="00963D19">
              <w:rPr>
                <w:rFonts w:ascii="Cambria" w:hAnsi="Cambria"/>
              </w:rPr>
              <w:t xml:space="preserve">: Canvas platform will be used to deliver </w:t>
            </w:r>
            <w:r w:rsidR="00EB5E4F">
              <w:rPr>
                <w:rFonts w:ascii="Cambria" w:hAnsi="Cambria"/>
              </w:rPr>
              <w:t>Problem-Based L</w:t>
            </w:r>
            <w:r w:rsidR="004E4719">
              <w:rPr>
                <w:rFonts w:ascii="Cambria" w:hAnsi="Cambria"/>
              </w:rPr>
              <w:t>earning (</w:t>
            </w:r>
            <w:r w:rsidR="00963D19">
              <w:rPr>
                <w:rFonts w:ascii="Cambria" w:hAnsi="Cambria"/>
              </w:rPr>
              <w:t>PBL</w:t>
            </w:r>
            <w:r w:rsidR="00FF727A">
              <w:rPr>
                <w:rFonts w:ascii="Cambria" w:hAnsi="Cambria"/>
              </w:rPr>
              <w:t>)</w:t>
            </w:r>
            <w:r w:rsidR="001D3DC3">
              <w:rPr>
                <w:rFonts w:ascii="Cambria" w:hAnsi="Cambria"/>
              </w:rPr>
              <w:t xml:space="preserve"> </w:t>
            </w:r>
            <w:r w:rsidR="00963D19">
              <w:rPr>
                <w:rFonts w:ascii="Cambria" w:hAnsi="Cambria"/>
              </w:rPr>
              <w:t>Biology curriculum.</w:t>
            </w:r>
          </w:p>
          <w:p w14:paraId="548DE0A6" w14:textId="77777777" w:rsidR="00D16816" w:rsidRDefault="00D16816" w:rsidP="00277473">
            <w:pPr>
              <w:spacing w:after="60"/>
              <w:rPr>
                <w:rFonts w:ascii="Cambria" w:hAnsi="Cambria"/>
              </w:rPr>
            </w:pPr>
          </w:p>
          <w:p w14:paraId="0D74A909" w14:textId="00388166" w:rsidR="00963D19" w:rsidRDefault="00883EEF" w:rsidP="00277473">
            <w:pPr>
              <w:spacing w:after="60"/>
              <w:rPr>
                <w:rFonts w:ascii="Cambria" w:hAnsi="Cambria"/>
              </w:rPr>
            </w:pPr>
            <w:r>
              <w:rPr>
                <w:rFonts w:ascii="Cambria" w:hAnsi="Cambria"/>
                <w:b/>
              </w:rPr>
              <w:t>Assessment and LEarning in Knowledge Spaces (</w:t>
            </w:r>
            <w:r w:rsidR="00963D19" w:rsidRPr="00963D19">
              <w:rPr>
                <w:rFonts w:ascii="Cambria" w:hAnsi="Cambria"/>
                <w:b/>
              </w:rPr>
              <w:t>ALEKS</w:t>
            </w:r>
            <w:r>
              <w:rPr>
                <w:rFonts w:ascii="Cambria" w:hAnsi="Cambria"/>
                <w:b/>
              </w:rPr>
              <w:t>)</w:t>
            </w:r>
            <w:r w:rsidR="00963D19">
              <w:rPr>
                <w:rFonts w:ascii="Cambria" w:hAnsi="Cambria"/>
              </w:rPr>
              <w:t>: Intervention math</w:t>
            </w:r>
            <w:r w:rsidR="001D3DC3">
              <w:rPr>
                <w:rFonts w:ascii="Cambria" w:hAnsi="Cambria"/>
              </w:rPr>
              <w:t xml:space="preserve"> program will be utilized with special education students and targeted Tier 3 m</w:t>
            </w:r>
            <w:r w:rsidR="00963D19">
              <w:rPr>
                <w:rFonts w:ascii="Cambria" w:hAnsi="Cambria"/>
              </w:rPr>
              <w:t>ath learners.</w:t>
            </w:r>
          </w:p>
          <w:p w14:paraId="4D9E4A0C" w14:textId="267FDD5A" w:rsidR="004B700C" w:rsidRPr="009B3701" w:rsidRDefault="004B700C" w:rsidP="00277473">
            <w:pPr>
              <w:spacing w:after="60"/>
              <w:rPr>
                <w:rFonts w:ascii="Cambria" w:hAnsi="Cambria"/>
              </w:rPr>
            </w:pPr>
          </w:p>
        </w:tc>
        <w:tc>
          <w:tcPr>
            <w:tcW w:w="1710" w:type="dxa"/>
          </w:tcPr>
          <w:p w14:paraId="1C4ACE64" w14:textId="77777777" w:rsidR="00C04FAD" w:rsidRDefault="00C04FAD" w:rsidP="00305BC5">
            <w:pPr>
              <w:spacing w:after="60"/>
              <w:rPr>
                <w:rFonts w:ascii="Cambria" w:hAnsi="Cambria"/>
              </w:rPr>
            </w:pPr>
          </w:p>
          <w:p w14:paraId="7CDC8FC4" w14:textId="77777777" w:rsidR="00963D19" w:rsidRDefault="00963D19" w:rsidP="00305BC5">
            <w:pPr>
              <w:spacing w:after="60"/>
              <w:rPr>
                <w:rFonts w:ascii="Cambria" w:hAnsi="Cambria"/>
              </w:rPr>
            </w:pPr>
          </w:p>
          <w:p w14:paraId="4D577611" w14:textId="77777777" w:rsidR="001C4D84" w:rsidRDefault="001C4D84" w:rsidP="001C4D84">
            <w:pPr>
              <w:rPr>
                <w:rFonts w:ascii="Cambria" w:hAnsi="Cambria"/>
              </w:rPr>
            </w:pPr>
          </w:p>
          <w:p w14:paraId="39B99142" w14:textId="0C7B472B" w:rsidR="00963D19" w:rsidRDefault="00833207" w:rsidP="001C4D84">
            <w:pPr>
              <w:rPr>
                <w:rFonts w:ascii="Cambria" w:hAnsi="Cambria"/>
              </w:rPr>
            </w:pPr>
            <w:r>
              <w:rPr>
                <w:rFonts w:ascii="Cambria" w:hAnsi="Cambria"/>
              </w:rPr>
              <w:t>Lynn Stone</w:t>
            </w:r>
          </w:p>
          <w:p w14:paraId="1F06662C" w14:textId="77777777" w:rsidR="00963D19" w:rsidRDefault="00963D19" w:rsidP="00305BC5">
            <w:pPr>
              <w:spacing w:after="60"/>
              <w:rPr>
                <w:rFonts w:ascii="Cambria" w:hAnsi="Cambria"/>
              </w:rPr>
            </w:pPr>
          </w:p>
          <w:p w14:paraId="538A6D9D" w14:textId="77777777" w:rsidR="00963D19" w:rsidRDefault="00963D19" w:rsidP="00305BC5">
            <w:pPr>
              <w:spacing w:after="60"/>
              <w:rPr>
                <w:rFonts w:ascii="Cambria" w:hAnsi="Cambria"/>
              </w:rPr>
            </w:pPr>
          </w:p>
          <w:p w14:paraId="009C12C1" w14:textId="21ABA8A9" w:rsidR="00963D19" w:rsidRDefault="00963D19" w:rsidP="00305BC5">
            <w:pPr>
              <w:spacing w:after="60"/>
              <w:rPr>
                <w:rFonts w:ascii="Cambria" w:hAnsi="Cambria"/>
              </w:rPr>
            </w:pPr>
          </w:p>
          <w:p w14:paraId="517214CA" w14:textId="20946878" w:rsidR="00833207" w:rsidRDefault="00833207" w:rsidP="00305BC5">
            <w:pPr>
              <w:spacing w:after="60"/>
              <w:rPr>
                <w:rFonts w:ascii="Cambria" w:hAnsi="Cambria"/>
              </w:rPr>
            </w:pPr>
          </w:p>
          <w:p w14:paraId="78788A53" w14:textId="77777777" w:rsidR="00833207" w:rsidRDefault="00833207" w:rsidP="00305BC5">
            <w:pPr>
              <w:spacing w:after="60"/>
              <w:rPr>
                <w:rFonts w:ascii="Cambria" w:hAnsi="Cambria"/>
              </w:rPr>
            </w:pPr>
          </w:p>
          <w:p w14:paraId="4C4C8178" w14:textId="57FFDD4B" w:rsidR="00786B55" w:rsidRDefault="00786B55" w:rsidP="00786B55">
            <w:pPr>
              <w:rPr>
                <w:rFonts w:ascii="Cambria" w:hAnsi="Cambria"/>
              </w:rPr>
            </w:pPr>
          </w:p>
          <w:p w14:paraId="0DD95B85" w14:textId="6698A58D" w:rsidR="00833207" w:rsidRDefault="00833207" w:rsidP="00786B55">
            <w:pPr>
              <w:rPr>
                <w:rFonts w:ascii="Cambria" w:hAnsi="Cambria"/>
              </w:rPr>
            </w:pPr>
          </w:p>
          <w:p w14:paraId="091400D2" w14:textId="5F702FA9" w:rsidR="00833207" w:rsidRDefault="00833207" w:rsidP="00786B55">
            <w:pPr>
              <w:rPr>
                <w:rFonts w:ascii="Cambria" w:hAnsi="Cambria"/>
              </w:rPr>
            </w:pPr>
          </w:p>
          <w:p w14:paraId="4D819458" w14:textId="413A8A15" w:rsidR="00963D19" w:rsidRDefault="00963D19" w:rsidP="00305BC5">
            <w:pPr>
              <w:spacing w:after="60"/>
              <w:rPr>
                <w:rFonts w:ascii="Cambria" w:hAnsi="Cambria"/>
              </w:rPr>
            </w:pPr>
            <w:r>
              <w:rPr>
                <w:rFonts w:ascii="Cambria" w:hAnsi="Cambria"/>
              </w:rPr>
              <w:t>Steve Heywood, Josh Perrigo</w:t>
            </w:r>
          </w:p>
          <w:p w14:paraId="4BB53DD7" w14:textId="77777777" w:rsidR="00963D19" w:rsidRDefault="00963D19" w:rsidP="00305BC5">
            <w:pPr>
              <w:spacing w:after="60"/>
              <w:rPr>
                <w:rFonts w:ascii="Cambria" w:hAnsi="Cambria"/>
              </w:rPr>
            </w:pPr>
          </w:p>
          <w:p w14:paraId="3C1689AD" w14:textId="44ADE50E" w:rsidR="00963D19" w:rsidRPr="009B3701" w:rsidRDefault="00833207" w:rsidP="001D3DC3">
            <w:pPr>
              <w:rPr>
                <w:rFonts w:ascii="Cambria" w:hAnsi="Cambria"/>
              </w:rPr>
            </w:pPr>
            <w:r>
              <w:rPr>
                <w:rFonts w:ascii="Cambria" w:hAnsi="Cambria"/>
              </w:rPr>
              <w:t>Lynn Stone</w:t>
            </w:r>
            <w:r w:rsidR="00963D19">
              <w:rPr>
                <w:rFonts w:ascii="Cambria" w:hAnsi="Cambria"/>
              </w:rPr>
              <w:t>, Sean Ferrill</w:t>
            </w:r>
          </w:p>
        </w:tc>
        <w:tc>
          <w:tcPr>
            <w:tcW w:w="1710" w:type="dxa"/>
            <w:gridSpan w:val="2"/>
          </w:tcPr>
          <w:p w14:paraId="211FDFE0" w14:textId="77777777" w:rsidR="00277473" w:rsidRDefault="00277473" w:rsidP="00305BC5">
            <w:pPr>
              <w:spacing w:after="60"/>
              <w:rPr>
                <w:rFonts w:ascii="Cambria" w:hAnsi="Cambria"/>
              </w:rPr>
            </w:pPr>
          </w:p>
          <w:p w14:paraId="5EDC4860" w14:textId="77777777" w:rsidR="00963D19" w:rsidRDefault="00963D19" w:rsidP="00305BC5">
            <w:pPr>
              <w:spacing w:after="60"/>
              <w:rPr>
                <w:rFonts w:ascii="Cambria" w:hAnsi="Cambria"/>
              </w:rPr>
            </w:pPr>
          </w:p>
          <w:p w14:paraId="63F67E9A" w14:textId="77777777" w:rsidR="002101B6" w:rsidRDefault="002101B6" w:rsidP="001C4D84">
            <w:pPr>
              <w:rPr>
                <w:rFonts w:ascii="Cambria" w:hAnsi="Cambria"/>
              </w:rPr>
            </w:pPr>
          </w:p>
          <w:p w14:paraId="6F082BE8" w14:textId="79E191E0" w:rsidR="00963D19" w:rsidRDefault="00833207" w:rsidP="009E60C0">
            <w:pPr>
              <w:rPr>
                <w:rFonts w:ascii="Cambria" w:hAnsi="Cambria"/>
              </w:rPr>
            </w:pPr>
            <w:r>
              <w:rPr>
                <w:rFonts w:ascii="Cambria" w:hAnsi="Cambria"/>
              </w:rPr>
              <w:t>SOAR - September 2020</w:t>
            </w:r>
          </w:p>
          <w:p w14:paraId="5DA636DC" w14:textId="60A54439" w:rsidR="00833207" w:rsidRDefault="00833207" w:rsidP="009E60C0">
            <w:pPr>
              <w:rPr>
                <w:rFonts w:ascii="Cambria" w:hAnsi="Cambria"/>
              </w:rPr>
            </w:pPr>
            <w:r>
              <w:rPr>
                <w:rFonts w:ascii="Cambria" w:hAnsi="Cambria"/>
              </w:rPr>
              <w:t>Intensified Algebra – Implemented September 2019</w:t>
            </w:r>
          </w:p>
          <w:p w14:paraId="3F373924" w14:textId="7CEE8A51" w:rsidR="00833207" w:rsidRDefault="00833207" w:rsidP="009E60C0">
            <w:pPr>
              <w:rPr>
                <w:rFonts w:ascii="Cambria" w:hAnsi="Cambria"/>
              </w:rPr>
            </w:pPr>
            <w:r>
              <w:rPr>
                <w:rFonts w:ascii="Cambria" w:hAnsi="Cambria"/>
              </w:rPr>
              <w:t xml:space="preserve">Geometry – </w:t>
            </w:r>
          </w:p>
          <w:p w14:paraId="6B74BD72" w14:textId="7E142827" w:rsidR="00833207" w:rsidRDefault="00833207" w:rsidP="009E60C0">
            <w:pPr>
              <w:rPr>
                <w:rFonts w:ascii="Cambria" w:hAnsi="Cambria"/>
              </w:rPr>
            </w:pPr>
            <w:r>
              <w:rPr>
                <w:rFonts w:ascii="Cambria" w:hAnsi="Cambria"/>
              </w:rPr>
              <w:t>Implement September 2020</w:t>
            </w:r>
          </w:p>
          <w:p w14:paraId="27894909" w14:textId="77777777" w:rsidR="00963D19" w:rsidRDefault="00963D19" w:rsidP="00305BC5">
            <w:pPr>
              <w:spacing w:after="60"/>
              <w:rPr>
                <w:rFonts w:ascii="Cambria" w:hAnsi="Cambria"/>
              </w:rPr>
            </w:pPr>
          </w:p>
          <w:p w14:paraId="24A70CE6" w14:textId="2C26D8AE" w:rsidR="00963D19" w:rsidRDefault="004179D0" w:rsidP="002B4186">
            <w:pPr>
              <w:spacing w:before="120" w:after="60"/>
              <w:rPr>
                <w:rFonts w:ascii="Cambria" w:hAnsi="Cambria"/>
              </w:rPr>
            </w:pPr>
            <w:r>
              <w:rPr>
                <w:rFonts w:ascii="Cambria" w:hAnsi="Cambria"/>
              </w:rPr>
              <w:t>Implement</w:t>
            </w:r>
            <w:r w:rsidR="00833207">
              <w:rPr>
                <w:rFonts w:ascii="Cambria" w:hAnsi="Cambria"/>
              </w:rPr>
              <w:t>ed</w:t>
            </w:r>
            <w:r>
              <w:rPr>
                <w:rFonts w:ascii="Cambria" w:hAnsi="Cambria"/>
              </w:rPr>
              <w:t xml:space="preserve"> </w:t>
            </w:r>
            <w:r w:rsidR="00963D19">
              <w:rPr>
                <w:rFonts w:ascii="Cambria" w:hAnsi="Cambria"/>
              </w:rPr>
              <w:t>September 2019</w:t>
            </w:r>
          </w:p>
          <w:p w14:paraId="37A68FDF" w14:textId="77777777" w:rsidR="005402ED" w:rsidRDefault="005402ED" w:rsidP="00305BC5">
            <w:pPr>
              <w:spacing w:after="60"/>
              <w:rPr>
                <w:rFonts w:ascii="Cambria" w:hAnsi="Cambria"/>
              </w:rPr>
            </w:pPr>
          </w:p>
          <w:p w14:paraId="20FA726F" w14:textId="3C789681" w:rsidR="005402ED" w:rsidRPr="009B3701" w:rsidRDefault="004179D0" w:rsidP="00305BC5">
            <w:pPr>
              <w:spacing w:after="60"/>
              <w:rPr>
                <w:rFonts w:ascii="Cambria" w:hAnsi="Cambria"/>
              </w:rPr>
            </w:pPr>
            <w:r>
              <w:rPr>
                <w:rFonts w:ascii="Cambria" w:hAnsi="Cambria"/>
              </w:rPr>
              <w:t>Implement</w:t>
            </w:r>
            <w:r w:rsidR="00833207">
              <w:rPr>
                <w:rFonts w:ascii="Cambria" w:hAnsi="Cambria"/>
              </w:rPr>
              <w:t>ed</w:t>
            </w:r>
            <w:r>
              <w:rPr>
                <w:rFonts w:ascii="Cambria" w:hAnsi="Cambria"/>
              </w:rPr>
              <w:t xml:space="preserve"> </w:t>
            </w:r>
            <w:r w:rsidR="002101B6">
              <w:rPr>
                <w:rFonts w:ascii="Cambria" w:hAnsi="Cambria"/>
              </w:rPr>
              <w:t>S</w:t>
            </w:r>
            <w:r w:rsidR="005402ED">
              <w:rPr>
                <w:rFonts w:ascii="Cambria" w:hAnsi="Cambria"/>
              </w:rPr>
              <w:t>eptember 2019</w:t>
            </w:r>
          </w:p>
        </w:tc>
        <w:tc>
          <w:tcPr>
            <w:tcW w:w="5610" w:type="dxa"/>
          </w:tcPr>
          <w:p w14:paraId="3F9193ED" w14:textId="77777777" w:rsidR="00C04FAD" w:rsidRDefault="00C04FAD" w:rsidP="00305BC5">
            <w:pPr>
              <w:spacing w:after="60"/>
              <w:rPr>
                <w:rFonts w:ascii="Cambria" w:hAnsi="Cambria"/>
              </w:rPr>
            </w:pPr>
          </w:p>
          <w:p w14:paraId="4EE4B5E0" w14:textId="77777777" w:rsidR="004613EE" w:rsidRDefault="004613EE" w:rsidP="00305BC5">
            <w:pPr>
              <w:spacing w:after="60"/>
              <w:rPr>
                <w:rFonts w:ascii="Cambria" w:hAnsi="Cambria"/>
              </w:rPr>
            </w:pPr>
          </w:p>
          <w:p w14:paraId="372236DB" w14:textId="77777777" w:rsidR="004613EE" w:rsidRDefault="004613EE" w:rsidP="00305BC5">
            <w:pPr>
              <w:spacing w:after="60"/>
              <w:rPr>
                <w:rFonts w:ascii="Cambria" w:hAnsi="Cambria"/>
              </w:rPr>
            </w:pPr>
          </w:p>
          <w:p w14:paraId="7EC9C281" w14:textId="528F8EC9" w:rsidR="004613EE" w:rsidRDefault="004613EE" w:rsidP="00305BC5">
            <w:pPr>
              <w:spacing w:after="60"/>
              <w:rPr>
                <w:rFonts w:ascii="Cambria" w:hAnsi="Cambria"/>
              </w:rPr>
            </w:pPr>
            <w:r w:rsidRPr="0046776D">
              <w:rPr>
                <w:rFonts w:ascii="Cambria" w:hAnsi="Cambria"/>
                <w:b/>
              </w:rPr>
              <w:t>Agile Mind</w:t>
            </w:r>
            <w:r w:rsidR="00655406">
              <w:rPr>
                <w:rFonts w:ascii="Cambria" w:hAnsi="Cambria"/>
              </w:rPr>
              <w:t xml:space="preserve"> – Master s</w:t>
            </w:r>
            <w:r>
              <w:rPr>
                <w:rFonts w:ascii="Cambria" w:hAnsi="Cambria"/>
              </w:rPr>
              <w:t xml:space="preserve">chedule includes Intensified Algebra </w:t>
            </w:r>
            <w:r w:rsidR="00833207">
              <w:rPr>
                <w:rFonts w:ascii="Cambria" w:hAnsi="Cambria"/>
              </w:rPr>
              <w:t xml:space="preserve">and Geometry </w:t>
            </w:r>
            <w:r>
              <w:rPr>
                <w:rFonts w:ascii="Cambria" w:hAnsi="Cambria"/>
              </w:rPr>
              <w:t xml:space="preserve">classes. </w:t>
            </w:r>
            <w:r w:rsidR="00833207">
              <w:rPr>
                <w:rFonts w:ascii="Cambria" w:hAnsi="Cambria"/>
              </w:rPr>
              <w:t>SOAR</w:t>
            </w:r>
            <w:r w:rsidR="00405894">
              <w:rPr>
                <w:rFonts w:ascii="Cambria" w:hAnsi="Cambria"/>
              </w:rPr>
              <w:t xml:space="preserve"> curriculum</w:t>
            </w:r>
            <w:r>
              <w:rPr>
                <w:rFonts w:ascii="Cambria" w:hAnsi="Cambria"/>
              </w:rPr>
              <w:t xml:space="preserve"> </w:t>
            </w:r>
            <w:r w:rsidR="00833207">
              <w:rPr>
                <w:rFonts w:ascii="Cambria" w:hAnsi="Cambria"/>
              </w:rPr>
              <w:t>will</w:t>
            </w:r>
            <w:r w:rsidR="00837112">
              <w:rPr>
                <w:rFonts w:ascii="Cambria" w:hAnsi="Cambria"/>
              </w:rPr>
              <w:t xml:space="preserve"> be</w:t>
            </w:r>
            <w:r>
              <w:rPr>
                <w:rFonts w:ascii="Cambria" w:hAnsi="Cambria"/>
              </w:rPr>
              <w:t xml:space="preserve"> implemented during </w:t>
            </w:r>
            <w:r w:rsidR="00833207">
              <w:rPr>
                <w:rFonts w:ascii="Cambria" w:hAnsi="Cambria"/>
              </w:rPr>
              <w:t>Learning Strategies</w:t>
            </w:r>
            <w:r>
              <w:rPr>
                <w:rFonts w:ascii="Cambria" w:hAnsi="Cambria"/>
              </w:rPr>
              <w:t xml:space="preserve"> classes for the </w:t>
            </w:r>
            <w:r w:rsidR="00786B55">
              <w:rPr>
                <w:rFonts w:ascii="Cambria" w:hAnsi="Cambria"/>
              </w:rPr>
              <w:t>20</w:t>
            </w:r>
            <w:r w:rsidR="00833207">
              <w:rPr>
                <w:rFonts w:ascii="Cambria" w:hAnsi="Cambria"/>
              </w:rPr>
              <w:t>20</w:t>
            </w:r>
            <w:r w:rsidR="00786B55">
              <w:rPr>
                <w:rFonts w:ascii="Cambria" w:hAnsi="Cambria"/>
              </w:rPr>
              <w:t>-</w:t>
            </w:r>
            <w:r>
              <w:rPr>
                <w:rFonts w:ascii="Cambria" w:hAnsi="Cambria"/>
              </w:rPr>
              <w:t>2</w:t>
            </w:r>
            <w:r w:rsidR="00833207">
              <w:rPr>
                <w:rFonts w:ascii="Cambria" w:hAnsi="Cambria"/>
              </w:rPr>
              <w:t>1</w:t>
            </w:r>
            <w:r>
              <w:rPr>
                <w:rFonts w:ascii="Cambria" w:hAnsi="Cambria"/>
              </w:rPr>
              <w:t xml:space="preserve"> </w:t>
            </w:r>
            <w:r w:rsidR="00655406">
              <w:rPr>
                <w:rFonts w:ascii="Cambria" w:hAnsi="Cambria"/>
              </w:rPr>
              <w:t>school year (</w:t>
            </w:r>
            <w:r>
              <w:rPr>
                <w:rFonts w:ascii="Cambria" w:hAnsi="Cambria"/>
              </w:rPr>
              <w:t>SY</w:t>
            </w:r>
            <w:r w:rsidR="00655406">
              <w:rPr>
                <w:rFonts w:ascii="Cambria" w:hAnsi="Cambria"/>
              </w:rPr>
              <w:t>)</w:t>
            </w:r>
            <w:r w:rsidR="005C3BB3">
              <w:rPr>
                <w:rFonts w:ascii="Cambria" w:hAnsi="Cambria"/>
              </w:rPr>
              <w:t>.</w:t>
            </w:r>
          </w:p>
          <w:p w14:paraId="02294441" w14:textId="77777777" w:rsidR="004613EE" w:rsidRDefault="004613EE" w:rsidP="00305BC5">
            <w:pPr>
              <w:spacing w:after="60"/>
              <w:rPr>
                <w:rFonts w:ascii="Cambria" w:hAnsi="Cambria"/>
              </w:rPr>
            </w:pPr>
          </w:p>
          <w:p w14:paraId="042C1762" w14:textId="66555E6C" w:rsidR="004613EE" w:rsidRDefault="004613EE" w:rsidP="00305BC5">
            <w:pPr>
              <w:spacing w:after="60"/>
              <w:rPr>
                <w:rFonts w:ascii="Cambria" w:hAnsi="Cambria"/>
              </w:rPr>
            </w:pPr>
          </w:p>
          <w:p w14:paraId="7414319E" w14:textId="45C0792D" w:rsidR="00833207" w:rsidRDefault="00833207" w:rsidP="00305BC5">
            <w:pPr>
              <w:spacing w:after="60"/>
              <w:rPr>
                <w:rFonts w:ascii="Cambria" w:hAnsi="Cambria"/>
              </w:rPr>
            </w:pPr>
          </w:p>
          <w:p w14:paraId="03F59A14" w14:textId="0024A5DF" w:rsidR="00833207" w:rsidRDefault="00833207" w:rsidP="00305BC5">
            <w:pPr>
              <w:spacing w:after="60"/>
              <w:rPr>
                <w:rFonts w:ascii="Cambria" w:hAnsi="Cambria"/>
              </w:rPr>
            </w:pPr>
          </w:p>
          <w:p w14:paraId="18FBFCC2" w14:textId="161C606B" w:rsidR="00833207" w:rsidRDefault="00833207" w:rsidP="00305BC5">
            <w:pPr>
              <w:spacing w:after="60"/>
              <w:rPr>
                <w:rFonts w:ascii="Cambria" w:hAnsi="Cambria"/>
              </w:rPr>
            </w:pPr>
          </w:p>
          <w:p w14:paraId="47F92D1C" w14:textId="5DE4FEC7" w:rsidR="004613EE" w:rsidRDefault="00786B55" w:rsidP="00305BC5">
            <w:pPr>
              <w:spacing w:after="60"/>
              <w:rPr>
                <w:rFonts w:ascii="Cambria" w:hAnsi="Cambria"/>
              </w:rPr>
            </w:pPr>
            <w:r>
              <w:rPr>
                <w:rFonts w:ascii="Cambria" w:hAnsi="Cambria"/>
                <w:b/>
              </w:rPr>
              <w:t>E</w:t>
            </w:r>
            <w:r w:rsidR="004613EE" w:rsidRPr="0046776D">
              <w:rPr>
                <w:rFonts w:ascii="Cambria" w:hAnsi="Cambria"/>
                <w:b/>
              </w:rPr>
              <w:t xml:space="preserve">ducurious </w:t>
            </w:r>
            <w:r w:rsidR="000142A1">
              <w:rPr>
                <w:rFonts w:ascii="Cambria" w:hAnsi="Cambria"/>
              </w:rPr>
              <w:t>–</w:t>
            </w:r>
            <w:r w:rsidR="004613EE">
              <w:rPr>
                <w:rFonts w:ascii="Cambria" w:hAnsi="Cambria"/>
              </w:rPr>
              <w:t xml:space="preserve"> </w:t>
            </w:r>
            <w:r w:rsidR="001D3DC3">
              <w:rPr>
                <w:rFonts w:ascii="Cambria" w:hAnsi="Cambria"/>
              </w:rPr>
              <w:t>Teachers/s</w:t>
            </w:r>
            <w:r w:rsidR="000142A1">
              <w:rPr>
                <w:rFonts w:ascii="Cambria" w:hAnsi="Cambria"/>
              </w:rPr>
              <w:t xml:space="preserve">tudents access purchased Biology curriculum through Canvas platform. </w:t>
            </w:r>
          </w:p>
          <w:p w14:paraId="53DCC3F7" w14:textId="77777777" w:rsidR="000142A1" w:rsidRDefault="000142A1" w:rsidP="00305BC5">
            <w:pPr>
              <w:spacing w:after="60"/>
              <w:rPr>
                <w:rFonts w:ascii="Cambria" w:hAnsi="Cambria"/>
              </w:rPr>
            </w:pPr>
          </w:p>
          <w:p w14:paraId="2E9A3182" w14:textId="58A2C039" w:rsidR="0046776D" w:rsidRPr="009B3701" w:rsidRDefault="0046776D" w:rsidP="00305BC5">
            <w:pPr>
              <w:spacing w:after="60"/>
              <w:rPr>
                <w:rFonts w:ascii="Cambria" w:hAnsi="Cambria"/>
              </w:rPr>
            </w:pPr>
            <w:r w:rsidRPr="00C8498D">
              <w:rPr>
                <w:rFonts w:ascii="Cambria" w:hAnsi="Cambria"/>
                <w:b/>
                <w:highlight w:val="yellow"/>
              </w:rPr>
              <w:t>ALEKS</w:t>
            </w:r>
            <w:r w:rsidRPr="0046776D">
              <w:rPr>
                <w:rFonts w:ascii="Cambria" w:hAnsi="Cambria"/>
                <w:b/>
              </w:rPr>
              <w:t xml:space="preserve"> </w:t>
            </w:r>
            <w:r w:rsidR="001D3DC3">
              <w:rPr>
                <w:rFonts w:ascii="Cambria" w:hAnsi="Cambria"/>
              </w:rPr>
              <w:t>– Students in special education and Tier 3 general e</w:t>
            </w:r>
            <w:r>
              <w:rPr>
                <w:rFonts w:ascii="Cambria" w:hAnsi="Cambria"/>
              </w:rPr>
              <w:t>ducation will utilize the online ALEKS program to help plug holes of missing g</w:t>
            </w:r>
            <w:r w:rsidR="005C21A2">
              <w:rPr>
                <w:rFonts w:ascii="Cambria" w:hAnsi="Cambria"/>
              </w:rPr>
              <w:t>aps of knowledge in m</w:t>
            </w:r>
            <w:r>
              <w:rPr>
                <w:rFonts w:ascii="Cambria" w:hAnsi="Cambria"/>
              </w:rPr>
              <w:t>ath.</w:t>
            </w:r>
            <w:r w:rsidR="00C22DF4">
              <w:rPr>
                <w:rFonts w:ascii="Cambria" w:hAnsi="Cambria"/>
              </w:rPr>
              <w:t xml:space="preserve"> The data will show an </w:t>
            </w:r>
            <w:r w:rsidR="005C21A2">
              <w:rPr>
                <w:rFonts w:ascii="Cambria" w:hAnsi="Cambria"/>
              </w:rPr>
              <w:t>increase in student growth for m</w:t>
            </w:r>
            <w:r w:rsidR="00C22DF4">
              <w:rPr>
                <w:rFonts w:ascii="Cambria" w:hAnsi="Cambria"/>
              </w:rPr>
              <w:t>ath and credit earned</w:t>
            </w:r>
            <w:r w:rsidR="00B003D4">
              <w:rPr>
                <w:rFonts w:ascii="Cambria" w:hAnsi="Cambria"/>
              </w:rPr>
              <w:t>.</w:t>
            </w:r>
          </w:p>
        </w:tc>
      </w:tr>
      <w:tr w:rsidR="006D4A5F" w:rsidRPr="009B3701" w14:paraId="59EE2E73" w14:textId="6C6A115B" w:rsidTr="002B4186">
        <w:trPr>
          <w:trHeight w:val="3986"/>
        </w:trPr>
        <w:tc>
          <w:tcPr>
            <w:tcW w:w="5658" w:type="dxa"/>
          </w:tcPr>
          <w:p w14:paraId="3C866478" w14:textId="70A62B88" w:rsidR="00963D19" w:rsidRDefault="00963D19" w:rsidP="00305BC5">
            <w:pPr>
              <w:spacing w:after="60"/>
              <w:rPr>
                <w:rFonts w:asciiTheme="minorHAnsi" w:hAnsiTheme="minorHAnsi"/>
                <w:b/>
              </w:rPr>
            </w:pPr>
            <w:r w:rsidRPr="00274C27">
              <w:rPr>
                <w:rFonts w:asciiTheme="minorHAnsi" w:hAnsiTheme="minorHAnsi"/>
                <w:b/>
              </w:rPr>
              <w:lastRenderedPageBreak/>
              <w:t>Addressing Achievement Gaps:</w:t>
            </w:r>
          </w:p>
          <w:p w14:paraId="31E0E9C2" w14:textId="77777777" w:rsidR="002238B9" w:rsidRPr="002238B9" w:rsidRDefault="002238B9" w:rsidP="00305BC5">
            <w:pPr>
              <w:spacing w:after="60"/>
              <w:rPr>
                <w:rFonts w:asciiTheme="minorHAnsi" w:hAnsiTheme="minorHAnsi"/>
                <w:b/>
              </w:rPr>
            </w:pPr>
          </w:p>
          <w:p w14:paraId="0AC92790" w14:textId="6972C41A" w:rsidR="00963D19" w:rsidRPr="00274C27" w:rsidRDefault="006231AC" w:rsidP="00305BC5">
            <w:pPr>
              <w:spacing w:after="60"/>
              <w:rPr>
                <w:rFonts w:asciiTheme="minorHAnsi" w:hAnsiTheme="minorHAnsi"/>
              </w:rPr>
            </w:pPr>
            <w:r w:rsidRPr="00274C27">
              <w:rPr>
                <w:rFonts w:asciiTheme="minorHAnsi" w:hAnsiTheme="minorHAnsi"/>
                <w:b/>
              </w:rPr>
              <w:t>Tutoring/Remediation:</w:t>
            </w:r>
            <w:r w:rsidR="00963D19" w:rsidRPr="00274C27">
              <w:rPr>
                <w:rFonts w:asciiTheme="minorHAnsi" w:hAnsiTheme="minorHAnsi"/>
              </w:rPr>
              <w:t xml:space="preserve"> Targeted students will have a</w:t>
            </w:r>
            <w:r w:rsidR="009020B1" w:rsidRPr="00274C27">
              <w:rPr>
                <w:rFonts w:asciiTheme="minorHAnsi" w:hAnsiTheme="minorHAnsi"/>
              </w:rPr>
              <w:t>ccess to after-school tutoring. Transportation will be provided for students.</w:t>
            </w:r>
          </w:p>
          <w:p w14:paraId="49DC5EA0" w14:textId="77777777" w:rsidR="009020B1" w:rsidRPr="00274C27" w:rsidRDefault="009020B1" w:rsidP="00305BC5">
            <w:pPr>
              <w:spacing w:after="60"/>
              <w:rPr>
                <w:rFonts w:asciiTheme="minorHAnsi" w:hAnsiTheme="minorHAnsi"/>
              </w:rPr>
            </w:pPr>
          </w:p>
          <w:p w14:paraId="2FAAEC5A" w14:textId="699E415A" w:rsidR="003216D8" w:rsidRPr="00274C27" w:rsidRDefault="009A5B5E" w:rsidP="00305BC5">
            <w:pPr>
              <w:spacing w:after="60"/>
              <w:rPr>
                <w:rFonts w:asciiTheme="minorHAnsi" w:hAnsiTheme="minorHAnsi"/>
              </w:rPr>
            </w:pPr>
            <w:r>
              <w:rPr>
                <w:rFonts w:asciiTheme="minorHAnsi" w:hAnsiTheme="minorHAnsi"/>
                <w:b/>
              </w:rPr>
              <w:t>ELA/Math</w:t>
            </w:r>
            <w:r w:rsidR="003216D8" w:rsidRPr="00274C27">
              <w:rPr>
                <w:rFonts w:asciiTheme="minorHAnsi" w:hAnsiTheme="minorHAnsi"/>
                <w:b/>
              </w:rPr>
              <w:t xml:space="preserve"> Support Class:</w:t>
            </w:r>
            <w:r w:rsidR="003216D8" w:rsidRPr="00274C27">
              <w:rPr>
                <w:rFonts w:asciiTheme="minorHAnsi" w:hAnsiTheme="minorHAnsi"/>
              </w:rPr>
              <w:t xml:space="preserve"> The</w:t>
            </w:r>
            <w:r>
              <w:rPr>
                <w:rFonts w:asciiTheme="minorHAnsi" w:hAnsiTheme="minorHAnsi"/>
              </w:rPr>
              <w:t xml:space="preserve"> ELA/M</w:t>
            </w:r>
            <w:r w:rsidR="007541E3" w:rsidRPr="00274C27">
              <w:rPr>
                <w:rFonts w:asciiTheme="minorHAnsi" w:hAnsiTheme="minorHAnsi"/>
              </w:rPr>
              <w:t>ath support class on the master s</w:t>
            </w:r>
            <w:r w:rsidR="003216D8" w:rsidRPr="00274C27">
              <w:rPr>
                <w:rFonts w:asciiTheme="minorHAnsi" w:hAnsiTheme="minorHAnsi"/>
              </w:rPr>
              <w:t>chedule has been continued through the 2019</w:t>
            </w:r>
            <w:r w:rsidR="00A5180A" w:rsidRPr="00274C27">
              <w:rPr>
                <w:rFonts w:asciiTheme="minorHAnsi" w:hAnsiTheme="minorHAnsi"/>
              </w:rPr>
              <w:t>-</w:t>
            </w:r>
            <w:r w:rsidR="003216D8" w:rsidRPr="00274C27">
              <w:rPr>
                <w:rFonts w:asciiTheme="minorHAnsi" w:hAnsiTheme="minorHAnsi"/>
              </w:rPr>
              <w:t>20 SY.</w:t>
            </w:r>
          </w:p>
          <w:p w14:paraId="5C3997E9" w14:textId="77777777" w:rsidR="00BD360B" w:rsidRPr="00274C27" w:rsidRDefault="00BD360B" w:rsidP="00BD360B">
            <w:pPr>
              <w:spacing w:after="120"/>
              <w:rPr>
                <w:rFonts w:asciiTheme="minorHAnsi" w:hAnsiTheme="minorHAnsi"/>
              </w:rPr>
            </w:pPr>
          </w:p>
          <w:p w14:paraId="1B6171FC" w14:textId="77777777" w:rsidR="002B4186" w:rsidRDefault="002B4186" w:rsidP="00305BC5">
            <w:pPr>
              <w:spacing w:after="60"/>
              <w:rPr>
                <w:rFonts w:asciiTheme="minorHAnsi" w:hAnsiTheme="minorHAnsi"/>
                <w:b/>
                <w:bCs/>
                <w:color w:val="000000"/>
              </w:rPr>
            </w:pPr>
          </w:p>
          <w:p w14:paraId="76AF3463" w14:textId="1A83A1C7" w:rsidR="00963D19" w:rsidRPr="00274C27" w:rsidRDefault="007D716A" w:rsidP="00305BC5">
            <w:pPr>
              <w:spacing w:after="60"/>
              <w:rPr>
                <w:rFonts w:asciiTheme="minorHAnsi" w:hAnsiTheme="minorHAnsi"/>
              </w:rPr>
            </w:pPr>
            <w:r w:rsidRPr="00274C27">
              <w:rPr>
                <w:rFonts w:asciiTheme="minorHAnsi" w:hAnsiTheme="minorHAnsi"/>
                <w:b/>
                <w:bCs/>
                <w:color w:val="000000"/>
              </w:rPr>
              <w:t>Ongoing Collaboration of Rich Tasks</w:t>
            </w:r>
            <w:r w:rsidRPr="00274C27">
              <w:rPr>
                <w:rFonts w:asciiTheme="minorHAnsi" w:hAnsiTheme="minorHAnsi"/>
                <w:color w:val="000000"/>
              </w:rPr>
              <w:t xml:space="preserve"> – Each t</w:t>
            </w:r>
            <w:r w:rsidR="00307FAF">
              <w:rPr>
                <w:rFonts w:asciiTheme="minorHAnsi" w:hAnsiTheme="minorHAnsi"/>
                <w:color w:val="000000"/>
              </w:rPr>
              <w:t>eacher will share out exemplar rich t</w:t>
            </w:r>
            <w:r w:rsidRPr="00274C27">
              <w:rPr>
                <w:rFonts w:asciiTheme="minorHAnsi" w:hAnsiTheme="minorHAnsi"/>
                <w:color w:val="000000"/>
              </w:rPr>
              <w:t xml:space="preserve">ask lessons </w:t>
            </w:r>
            <w:r w:rsidR="00EB5E4F">
              <w:rPr>
                <w:rFonts w:asciiTheme="minorHAnsi" w:hAnsiTheme="minorHAnsi"/>
                <w:color w:val="000000"/>
              </w:rPr>
              <w:t>over the course of the year in f</w:t>
            </w:r>
            <w:r w:rsidRPr="00274C27">
              <w:rPr>
                <w:rFonts w:asciiTheme="minorHAnsi" w:hAnsiTheme="minorHAnsi"/>
                <w:color w:val="000000"/>
              </w:rPr>
              <w:t>aculty PLC meetings.</w:t>
            </w:r>
          </w:p>
        </w:tc>
        <w:tc>
          <w:tcPr>
            <w:tcW w:w="1710" w:type="dxa"/>
          </w:tcPr>
          <w:p w14:paraId="09A64567" w14:textId="77777777" w:rsidR="00963D19" w:rsidRPr="00274C27" w:rsidRDefault="00963D19" w:rsidP="00305BC5">
            <w:pPr>
              <w:spacing w:after="60"/>
              <w:rPr>
                <w:rFonts w:asciiTheme="minorHAnsi" w:hAnsiTheme="minorHAnsi"/>
              </w:rPr>
            </w:pPr>
          </w:p>
          <w:p w14:paraId="4AC126B5" w14:textId="77777777" w:rsidR="009020B1" w:rsidRPr="00274C27" w:rsidRDefault="009020B1" w:rsidP="00305BC5">
            <w:pPr>
              <w:spacing w:after="60"/>
              <w:rPr>
                <w:rFonts w:asciiTheme="minorHAnsi" w:hAnsiTheme="minorHAnsi"/>
              </w:rPr>
            </w:pPr>
          </w:p>
          <w:p w14:paraId="0B488FEC" w14:textId="77777777" w:rsidR="009020B1" w:rsidRPr="00274C27" w:rsidRDefault="009020B1" w:rsidP="002B4186">
            <w:pPr>
              <w:rPr>
                <w:rFonts w:asciiTheme="minorHAnsi" w:hAnsiTheme="minorHAnsi"/>
              </w:rPr>
            </w:pPr>
            <w:r w:rsidRPr="00274C27">
              <w:rPr>
                <w:rFonts w:asciiTheme="minorHAnsi" w:hAnsiTheme="minorHAnsi"/>
              </w:rPr>
              <w:t>Andrea Dixon,</w:t>
            </w:r>
          </w:p>
          <w:p w14:paraId="3C7F9E95" w14:textId="00D47667" w:rsidR="009020B1" w:rsidRPr="00274C27" w:rsidRDefault="00515FE8" w:rsidP="00DC3E7F">
            <w:pPr>
              <w:spacing w:after="120"/>
              <w:rPr>
                <w:rFonts w:asciiTheme="minorHAnsi" w:hAnsiTheme="minorHAnsi"/>
              </w:rPr>
            </w:pPr>
            <w:r>
              <w:rPr>
                <w:rFonts w:asciiTheme="minorHAnsi" w:hAnsiTheme="minorHAnsi"/>
              </w:rPr>
              <w:t xml:space="preserve">Sean Ferrill, ELA </w:t>
            </w:r>
            <w:r w:rsidR="00B003D4" w:rsidRPr="00274C27">
              <w:rPr>
                <w:rFonts w:asciiTheme="minorHAnsi" w:hAnsiTheme="minorHAnsi"/>
              </w:rPr>
              <w:t>t</w:t>
            </w:r>
            <w:r w:rsidR="004202A0" w:rsidRPr="00274C27">
              <w:rPr>
                <w:rFonts w:asciiTheme="minorHAnsi" w:hAnsiTheme="minorHAnsi"/>
              </w:rPr>
              <w:t>eachers, Brian Lewis</w:t>
            </w:r>
          </w:p>
          <w:p w14:paraId="52DEEC97" w14:textId="45A70FE0" w:rsidR="003216D8" w:rsidRPr="00274C27" w:rsidRDefault="007711AB" w:rsidP="00DC3E7F">
            <w:pPr>
              <w:rPr>
                <w:rFonts w:asciiTheme="minorHAnsi" w:hAnsiTheme="minorHAnsi"/>
              </w:rPr>
            </w:pPr>
            <w:r>
              <w:rPr>
                <w:rFonts w:asciiTheme="minorHAnsi" w:hAnsiTheme="minorHAnsi"/>
              </w:rPr>
              <w:t>Lynn Stone</w:t>
            </w:r>
            <w:r w:rsidR="003216D8" w:rsidRPr="00274C27">
              <w:rPr>
                <w:rFonts w:asciiTheme="minorHAnsi" w:hAnsiTheme="minorHAnsi"/>
              </w:rPr>
              <w:t>,</w:t>
            </w:r>
          </w:p>
          <w:p w14:paraId="3D230833" w14:textId="400560DA" w:rsidR="003216D8" w:rsidRPr="00274C27" w:rsidRDefault="007711AB" w:rsidP="00305BC5">
            <w:pPr>
              <w:spacing w:after="60"/>
              <w:rPr>
                <w:rFonts w:asciiTheme="minorHAnsi" w:hAnsiTheme="minorHAnsi"/>
              </w:rPr>
            </w:pPr>
            <w:r>
              <w:rPr>
                <w:rFonts w:asciiTheme="minorHAnsi" w:hAnsiTheme="minorHAnsi"/>
              </w:rPr>
              <w:t>Marilee Quinton</w:t>
            </w:r>
          </w:p>
          <w:p w14:paraId="03FE6FF6" w14:textId="77777777" w:rsidR="007D716A" w:rsidRPr="00274C27" w:rsidRDefault="007D716A" w:rsidP="00305BC5">
            <w:pPr>
              <w:spacing w:after="60"/>
              <w:rPr>
                <w:rFonts w:asciiTheme="minorHAnsi" w:hAnsiTheme="minorHAnsi"/>
              </w:rPr>
            </w:pPr>
          </w:p>
          <w:p w14:paraId="07B08EC3" w14:textId="77777777" w:rsidR="002B4186" w:rsidRDefault="002B4186" w:rsidP="00305BC5">
            <w:pPr>
              <w:spacing w:after="60"/>
              <w:rPr>
                <w:rFonts w:asciiTheme="minorHAnsi" w:hAnsiTheme="minorHAnsi"/>
              </w:rPr>
            </w:pPr>
          </w:p>
          <w:p w14:paraId="7034A288" w14:textId="44E9FDE2" w:rsidR="007D716A" w:rsidRPr="00274C27" w:rsidRDefault="00B16003" w:rsidP="00305BC5">
            <w:pPr>
              <w:spacing w:after="60"/>
              <w:rPr>
                <w:rFonts w:asciiTheme="minorHAnsi" w:hAnsiTheme="minorHAnsi"/>
              </w:rPr>
            </w:pPr>
            <w:r w:rsidRPr="00274C27">
              <w:rPr>
                <w:rFonts w:asciiTheme="minorHAnsi" w:hAnsiTheme="minorHAnsi"/>
              </w:rPr>
              <w:t>WHS f</w:t>
            </w:r>
            <w:r w:rsidR="007D716A" w:rsidRPr="00274C27">
              <w:rPr>
                <w:rFonts w:asciiTheme="minorHAnsi" w:hAnsiTheme="minorHAnsi"/>
              </w:rPr>
              <w:t>aculty</w:t>
            </w:r>
          </w:p>
        </w:tc>
        <w:tc>
          <w:tcPr>
            <w:tcW w:w="1710" w:type="dxa"/>
            <w:gridSpan w:val="2"/>
          </w:tcPr>
          <w:p w14:paraId="619C47B7" w14:textId="77777777" w:rsidR="00963D19" w:rsidRPr="00274C27" w:rsidRDefault="00963D19" w:rsidP="00305BC5">
            <w:pPr>
              <w:spacing w:after="60"/>
              <w:rPr>
                <w:rFonts w:asciiTheme="minorHAnsi" w:hAnsiTheme="minorHAnsi"/>
              </w:rPr>
            </w:pPr>
          </w:p>
          <w:p w14:paraId="43781F8E" w14:textId="77777777" w:rsidR="004179D0" w:rsidRPr="00274C27" w:rsidRDefault="004179D0" w:rsidP="00305BC5">
            <w:pPr>
              <w:spacing w:after="60"/>
              <w:rPr>
                <w:rFonts w:asciiTheme="minorHAnsi" w:hAnsiTheme="minorHAnsi"/>
              </w:rPr>
            </w:pPr>
          </w:p>
          <w:p w14:paraId="04EC46E2" w14:textId="77777777" w:rsidR="004179D0" w:rsidRPr="00274C27" w:rsidRDefault="004179D0" w:rsidP="00DC3E7F">
            <w:pPr>
              <w:spacing w:after="120"/>
              <w:rPr>
                <w:rFonts w:asciiTheme="minorHAnsi" w:hAnsiTheme="minorHAnsi"/>
              </w:rPr>
            </w:pPr>
            <w:r w:rsidRPr="00274C27">
              <w:rPr>
                <w:rFonts w:asciiTheme="minorHAnsi" w:hAnsiTheme="minorHAnsi"/>
              </w:rPr>
              <w:t>Ongoing</w:t>
            </w:r>
          </w:p>
          <w:p w14:paraId="7767F5C2" w14:textId="77777777" w:rsidR="004179D0" w:rsidRPr="00274C27" w:rsidRDefault="004179D0" w:rsidP="00305BC5">
            <w:pPr>
              <w:spacing w:after="60"/>
              <w:rPr>
                <w:rFonts w:asciiTheme="minorHAnsi" w:hAnsiTheme="minorHAnsi"/>
              </w:rPr>
            </w:pPr>
          </w:p>
          <w:p w14:paraId="6A4C1360" w14:textId="77777777" w:rsidR="004179D0" w:rsidRPr="00274C27" w:rsidRDefault="004179D0" w:rsidP="00305BC5">
            <w:pPr>
              <w:spacing w:after="60"/>
              <w:rPr>
                <w:rFonts w:asciiTheme="minorHAnsi" w:hAnsiTheme="minorHAnsi"/>
              </w:rPr>
            </w:pPr>
          </w:p>
          <w:p w14:paraId="17C0C565" w14:textId="76A3119F" w:rsidR="004179D0" w:rsidRPr="00274C27" w:rsidRDefault="004179D0" w:rsidP="00DC3E7F">
            <w:pPr>
              <w:spacing w:before="120"/>
              <w:rPr>
                <w:rFonts w:asciiTheme="minorHAnsi" w:hAnsiTheme="minorHAnsi"/>
              </w:rPr>
            </w:pPr>
            <w:r w:rsidRPr="00274C27">
              <w:rPr>
                <w:rFonts w:asciiTheme="minorHAnsi" w:hAnsiTheme="minorHAnsi"/>
              </w:rPr>
              <w:t>Implement</w:t>
            </w:r>
            <w:r w:rsidR="00E6697C">
              <w:rPr>
                <w:rFonts w:asciiTheme="minorHAnsi" w:hAnsiTheme="minorHAnsi"/>
              </w:rPr>
              <w:t>ed</w:t>
            </w:r>
            <w:r w:rsidRPr="00274C27">
              <w:rPr>
                <w:rFonts w:asciiTheme="minorHAnsi" w:hAnsiTheme="minorHAnsi"/>
              </w:rPr>
              <w:t xml:space="preserve"> September 2019</w:t>
            </w:r>
          </w:p>
          <w:p w14:paraId="596162AC" w14:textId="77777777" w:rsidR="007D716A" w:rsidRPr="00274C27" w:rsidRDefault="007D716A" w:rsidP="00305BC5">
            <w:pPr>
              <w:spacing w:after="60"/>
              <w:rPr>
                <w:rFonts w:asciiTheme="minorHAnsi" w:hAnsiTheme="minorHAnsi"/>
              </w:rPr>
            </w:pPr>
          </w:p>
          <w:p w14:paraId="5B3E7F90" w14:textId="77777777" w:rsidR="002B4186" w:rsidRDefault="002B4186" w:rsidP="00305BC5">
            <w:pPr>
              <w:spacing w:after="60"/>
              <w:rPr>
                <w:rFonts w:asciiTheme="minorHAnsi" w:hAnsiTheme="minorHAnsi"/>
              </w:rPr>
            </w:pPr>
          </w:p>
          <w:p w14:paraId="6780F38E" w14:textId="26F2BB7C" w:rsidR="007D716A" w:rsidRPr="00274C27" w:rsidRDefault="007D716A" w:rsidP="00E9538D">
            <w:pPr>
              <w:spacing w:before="120" w:after="60"/>
              <w:rPr>
                <w:rFonts w:asciiTheme="minorHAnsi" w:hAnsiTheme="minorHAnsi"/>
              </w:rPr>
            </w:pPr>
            <w:r w:rsidRPr="00274C27">
              <w:rPr>
                <w:rFonts w:asciiTheme="minorHAnsi" w:hAnsiTheme="minorHAnsi"/>
              </w:rPr>
              <w:t>Implement</w:t>
            </w:r>
            <w:r w:rsidR="00E6697C">
              <w:rPr>
                <w:rFonts w:asciiTheme="minorHAnsi" w:hAnsiTheme="minorHAnsi"/>
              </w:rPr>
              <w:t>ed</w:t>
            </w:r>
            <w:r w:rsidRPr="00274C27">
              <w:rPr>
                <w:rFonts w:asciiTheme="minorHAnsi" w:hAnsiTheme="minorHAnsi"/>
              </w:rPr>
              <w:t xml:space="preserve"> September 2019</w:t>
            </w:r>
          </w:p>
        </w:tc>
        <w:tc>
          <w:tcPr>
            <w:tcW w:w="5610" w:type="dxa"/>
          </w:tcPr>
          <w:p w14:paraId="088FAA02" w14:textId="77777777" w:rsidR="00963D19" w:rsidRPr="00274C27" w:rsidRDefault="00963D19" w:rsidP="00305BC5">
            <w:pPr>
              <w:spacing w:after="60"/>
              <w:rPr>
                <w:rFonts w:asciiTheme="minorHAnsi" w:hAnsiTheme="minorHAnsi"/>
              </w:rPr>
            </w:pPr>
          </w:p>
          <w:p w14:paraId="0A79CC79" w14:textId="77777777" w:rsidR="0031191C" w:rsidRPr="00274C27" w:rsidRDefault="0031191C" w:rsidP="00305BC5">
            <w:pPr>
              <w:spacing w:after="60"/>
              <w:rPr>
                <w:rFonts w:asciiTheme="minorHAnsi" w:hAnsiTheme="minorHAnsi"/>
              </w:rPr>
            </w:pPr>
          </w:p>
          <w:p w14:paraId="4BFC1014" w14:textId="76F1B917" w:rsidR="0031191C" w:rsidRPr="00274C27" w:rsidRDefault="0031191C" w:rsidP="00305BC5">
            <w:pPr>
              <w:spacing w:after="60"/>
              <w:rPr>
                <w:rFonts w:asciiTheme="minorHAnsi" w:hAnsiTheme="minorHAnsi"/>
              </w:rPr>
            </w:pPr>
            <w:r w:rsidRPr="00274C27">
              <w:rPr>
                <w:rFonts w:asciiTheme="minorHAnsi" w:hAnsiTheme="minorHAnsi"/>
                <w:b/>
              </w:rPr>
              <w:t>Tutoring</w:t>
            </w:r>
            <w:r w:rsidR="003110BE" w:rsidRPr="00274C27">
              <w:rPr>
                <w:rFonts w:asciiTheme="minorHAnsi" w:hAnsiTheme="minorHAnsi"/>
              </w:rPr>
              <w:t xml:space="preserve"> – After-s</w:t>
            </w:r>
            <w:r w:rsidRPr="00274C27">
              <w:rPr>
                <w:rFonts w:asciiTheme="minorHAnsi" w:hAnsiTheme="minorHAnsi"/>
              </w:rPr>
              <w:t>chool tutoring will be available for students needing remediation/assistance. Students will be provided transportation home.</w:t>
            </w:r>
            <w:r w:rsidR="005C0A47" w:rsidRPr="00274C27">
              <w:rPr>
                <w:rFonts w:asciiTheme="minorHAnsi" w:hAnsiTheme="minorHAnsi"/>
              </w:rPr>
              <w:t xml:space="preserve"> The data shows that access to tutoring is helping students grow in ELA </w:t>
            </w:r>
            <w:r w:rsidR="00D72F25" w:rsidRPr="00274C27">
              <w:rPr>
                <w:rFonts w:asciiTheme="minorHAnsi" w:hAnsiTheme="minorHAnsi"/>
              </w:rPr>
              <w:t>and</w:t>
            </w:r>
            <w:r w:rsidR="003110BE" w:rsidRPr="00274C27">
              <w:rPr>
                <w:rFonts w:asciiTheme="minorHAnsi" w:hAnsiTheme="minorHAnsi"/>
              </w:rPr>
              <w:t xml:space="preserve"> m</w:t>
            </w:r>
            <w:r w:rsidR="005C0A47" w:rsidRPr="00274C27">
              <w:rPr>
                <w:rFonts w:asciiTheme="minorHAnsi" w:hAnsiTheme="minorHAnsi"/>
              </w:rPr>
              <w:t>ath.</w:t>
            </w:r>
          </w:p>
          <w:p w14:paraId="6882ECFE" w14:textId="77777777" w:rsidR="002B4186" w:rsidRDefault="009A5B5E" w:rsidP="00210732">
            <w:pPr>
              <w:spacing w:after="60"/>
              <w:rPr>
                <w:rFonts w:asciiTheme="minorHAnsi" w:hAnsiTheme="minorHAnsi"/>
              </w:rPr>
            </w:pPr>
            <w:r>
              <w:rPr>
                <w:rFonts w:asciiTheme="minorHAnsi" w:hAnsiTheme="minorHAnsi"/>
                <w:b/>
              </w:rPr>
              <w:t>ELA/Math</w:t>
            </w:r>
            <w:r w:rsidR="00210732" w:rsidRPr="00274C27">
              <w:rPr>
                <w:rFonts w:asciiTheme="minorHAnsi" w:hAnsiTheme="minorHAnsi"/>
                <w:b/>
              </w:rPr>
              <w:t xml:space="preserve"> Support Class - </w:t>
            </w:r>
            <w:r w:rsidR="007541E3" w:rsidRPr="00274C27">
              <w:rPr>
                <w:rFonts w:asciiTheme="minorHAnsi" w:hAnsiTheme="minorHAnsi"/>
              </w:rPr>
              <w:t>A support class directed at special e</w:t>
            </w:r>
            <w:r w:rsidR="00210732" w:rsidRPr="00274C27">
              <w:rPr>
                <w:rFonts w:asciiTheme="minorHAnsi" w:hAnsiTheme="minorHAnsi"/>
              </w:rPr>
              <w:t>ducation</w:t>
            </w:r>
            <w:r w:rsidR="00BD360B" w:rsidRPr="00274C27">
              <w:rPr>
                <w:rFonts w:asciiTheme="minorHAnsi" w:hAnsiTheme="minorHAnsi"/>
              </w:rPr>
              <w:t xml:space="preserve"> students will be added to the m</w:t>
            </w:r>
            <w:r w:rsidR="00210732" w:rsidRPr="00274C27">
              <w:rPr>
                <w:rFonts w:asciiTheme="minorHAnsi" w:hAnsiTheme="minorHAnsi"/>
              </w:rPr>
              <w:t>ast</w:t>
            </w:r>
            <w:r w:rsidR="00BD360B" w:rsidRPr="00274C27">
              <w:rPr>
                <w:rFonts w:asciiTheme="minorHAnsi" w:hAnsiTheme="minorHAnsi"/>
              </w:rPr>
              <w:t>er s</w:t>
            </w:r>
            <w:r w:rsidR="00210732" w:rsidRPr="00274C27">
              <w:rPr>
                <w:rFonts w:asciiTheme="minorHAnsi" w:hAnsiTheme="minorHAnsi"/>
              </w:rPr>
              <w:t>chedule.</w:t>
            </w:r>
            <w:r w:rsidR="00C50AAF" w:rsidRPr="00274C27">
              <w:rPr>
                <w:rFonts w:asciiTheme="minorHAnsi" w:hAnsiTheme="minorHAnsi"/>
              </w:rPr>
              <w:t xml:space="preserve"> The data shows that this</w:t>
            </w:r>
            <w:r w:rsidR="002E3E5D" w:rsidRPr="00274C27">
              <w:rPr>
                <w:rFonts w:asciiTheme="minorHAnsi" w:hAnsiTheme="minorHAnsi"/>
              </w:rPr>
              <w:t xml:space="preserve"> class is helping students grow in ELA a</w:t>
            </w:r>
            <w:r w:rsidR="00BD360B" w:rsidRPr="00274C27">
              <w:rPr>
                <w:rFonts w:asciiTheme="minorHAnsi" w:hAnsiTheme="minorHAnsi"/>
              </w:rPr>
              <w:t>nd m</w:t>
            </w:r>
            <w:r w:rsidR="00C50AAF" w:rsidRPr="00274C27">
              <w:rPr>
                <w:rFonts w:asciiTheme="minorHAnsi" w:hAnsiTheme="minorHAnsi"/>
              </w:rPr>
              <w:t>ath.</w:t>
            </w:r>
          </w:p>
          <w:p w14:paraId="3C28B4B0" w14:textId="589B520C" w:rsidR="00210732" w:rsidRPr="00274C27" w:rsidRDefault="00210732" w:rsidP="00E9538D">
            <w:pPr>
              <w:spacing w:before="120" w:after="60"/>
              <w:rPr>
                <w:rFonts w:asciiTheme="minorHAnsi" w:hAnsiTheme="minorHAnsi"/>
              </w:rPr>
            </w:pPr>
            <w:r w:rsidRPr="00274C27">
              <w:rPr>
                <w:rFonts w:asciiTheme="minorHAnsi" w:hAnsiTheme="minorHAnsi"/>
                <w:b/>
                <w:bCs/>
                <w:color w:val="000000"/>
              </w:rPr>
              <w:t xml:space="preserve">Ongoing Collaboration of Rich Tasks – </w:t>
            </w:r>
            <w:r w:rsidRPr="00274C27">
              <w:rPr>
                <w:rFonts w:asciiTheme="minorHAnsi" w:hAnsiTheme="minorHAnsi"/>
                <w:color w:val="000000"/>
              </w:rPr>
              <w:t xml:space="preserve">Throughout the year, teachers will implement lessons </w:t>
            </w:r>
            <w:r w:rsidR="00307FAF">
              <w:rPr>
                <w:rFonts w:asciiTheme="minorHAnsi" w:hAnsiTheme="minorHAnsi"/>
                <w:color w:val="000000"/>
              </w:rPr>
              <w:t>with rich t</w:t>
            </w:r>
            <w:r w:rsidR="006C65F3" w:rsidRPr="00274C27">
              <w:rPr>
                <w:rFonts w:asciiTheme="minorHAnsi" w:hAnsiTheme="minorHAnsi"/>
                <w:color w:val="000000"/>
              </w:rPr>
              <w:t xml:space="preserve">asks and </w:t>
            </w:r>
            <w:r w:rsidRPr="00274C27">
              <w:rPr>
                <w:rFonts w:asciiTheme="minorHAnsi" w:hAnsiTheme="minorHAnsi"/>
                <w:color w:val="000000"/>
              </w:rPr>
              <w:t xml:space="preserve">share out </w:t>
            </w:r>
            <w:r w:rsidR="006C65F3" w:rsidRPr="00274C27">
              <w:rPr>
                <w:rFonts w:asciiTheme="minorHAnsi" w:hAnsiTheme="minorHAnsi"/>
                <w:color w:val="000000"/>
              </w:rPr>
              <w:t xml:space="preserve">experiences </w:t>
            </w:r>
            <w:r w:rsidR="00384493">
              <w:rPr>
                <w:rFonts w:asciiTheme="minorHAnsi" w:hAnsiTheme="minorHAnsi"/>
                <w:color w:val="000000"/>
              </w:rPr>
              <w:t>over the course of the year in f</w:t>
            </w:r>
            <w:r w:rsidRPr="00274C27">
              <w:rPr>
                <w:rFonts w:asciiTheme="minorHAnsi" w:hAnsiTheme="minorHAnsi"/>
                <w:color w:val="000000"/>
              </w:rPr>
              <w:t>aculty PLC meetings.</w:t>
            </w:r>
            <w:r w:rsidR="006453E9" w:rsidRPr="00274C27">
              <w:rPr>
                <w:rFonts w:asciiTheme="minorHAnsi" w:hAnsiTheme="minorHAnsi"/>
                <w:color w:val="000000"/>
              </w:rPr>
              <w:t xml:space="preserve"> </w:t>
            </w:r>
            <w:r w:rsidR="006453E9" w:rsidRPr="00274C27">
              <w:rPr>
                <w:rFonts w:asciiTheme="minorHAnsi" w:hAnsiTheme="minorHAnsi"/>
              </w:rPr>
              <w:t xml:space="preserve">The data shows that students are showing growth </w:t>
            </w:r>
            <w:r w:rsidR="002E3E5D" w:rsidRPr="00274C27">
              <w:rPr>
                <w:rFonts w:asciiTheme="minorHAnsi" w:hAnsiTheme="minorHAnsi"/>
              </w:rPr>
              <w:t>in ELA a</w:t>
            </w:r>
            <w:r w:rsidR="00D12D3A" w:rsidRPr="00274C27">
              <w:rPr>
                <w:rFonts w:asciiTheme="minorHAnsi" w:hAnsiTheme="minorHAnsi"/>
              </w:rPr>
              <w:t>nd m</w:t>
            </w:r>
            <w:r w:rsidR="006453E9" w:rsidRPr="00274C27">
              <w:rPr>
                <w:rFonts w:asciiTheme="minorHAnsi" w:hAnsiTheme="minorHAnsi"/>
              </w:rPr>
              <w:t>ath because of the engaging lessons.</w:t>
            </w:r>
          </w:p>
        </w:tc>
      </w:tr>
      <w:tr w:rsidR="006D4A5F" w:rsidRPr="009B3701" w14:paraId="0FACA1EE" w14:textId="77777777" w:rsidTr="006D4A5F">
        <w:tc>
          <w:tcPr>
            <w:tcW w:w="5658" w:type="dxa"/>
          </w:tcPr>
          <w:p w14:paraId="77D05905" w14:textId="1C860A01" w:rsidR="00963D19" w:rsidRPr="00A51216" w:rsidRDefault="00A51216" w:rsidP="00A51216">
            <w:pPr>
              <w:spacing w:after="60"/>
              <w:rPr>
                <w:rFonts w:ascii="Cambria" w:hAnsi="Cambria"/>
                <w:b/>
              </w:rPr>
            </w:pPr>
            <w:r w:rsidRPr="00A51216">
              <w:rPr>
                <w:rFonts w:ascii="Cambria" w:hAnsi="Cambria"/>
                <w:b/>
              </w:rPr>
              <w:t>Establishing a</w:t>
            </w:r>
            <w:r w:rsidR="005437B5">
              <w:rPr>
                <w:rFonts w:ascii="Cambria" w:hAnsi="Cambria"/>
                <w:b/>
              </w:rPr>
              <w:t xml:space="preserve"> Supportive School Environment T</w:t>
            </w:r>
            <w:r w:rsidRPr="00A51216">
              <w:rPr>
                <w:rFonts w:ascii="Cambria" w:hAnsi="Cambria"/>
                <w:b/>
              </w:rPr>
              <w:t>hrough Addressing Student Success Factors:</w:t>
            </w:r>
          </w:p>
          <w:p w14:paraId="42BACAE0" w14:textId="77777777" w:rsidR="00A51216" w:rsidRDefault="00A51216" w:rsidP="00A51216">
            <w:pPr>
              <w:spacing w:after="60"/>
              <w:rPr>
                <w:rFonts w:ascii="Cambria" w:hAnsi="Cambria"/>
              </w:rPr>
            </w:pPr>
          </w:p>
          <w:p w14:paraId="1305DB3B" w14:textId="50F2D153" w:rsidR="00A51216" w:rsidRDefault="00A51216" w:rsidP="00A51216">
            <w:pPr>
              <w:spacing w:after="60"/>
              <w:rPr>
                <w:rFonts w:ascii="Cambria" w:hAnsi="Cambria"/>
              </w:rPr>
            </w:pPr>
            <w:r w:rsidRPr="00A51216">
              <w:rPr>
                <w:rFonts w:ascii="Cambria" w:hAnsi="Cambria"/>
                <w:b/>
              </w:rPr>
              <w:t>Progressive Discipline and Intervention Systems</w:t>
            </w:r>
            <w:r>
              <w:rPr>
                <w:rFonts w:ascii="Cambria" w:hAnsi="Cambria"/>
              </w:rPr>
              <w:t xml:space="preserve">: The </w:t>
            </w:r>
            <w:r w:rsidR="00FF727A">
              <w:rPr>
                <w:rFonts w:ascii="Cambria" w:hAnsi="Cambria"/>
              </w:rPr>
              <w:t>MTSS</w:t>
            </w:r>
            <w:r w:rsidR="00980A6B">
              <w:rPr>
                <w:rFonts w:ascii="Cambria" w:hAnsi="Cambria"/>
              </w:rPr>
              <w:t xml:space="preserve"> </w:t>
            </w:r>
            <w:r w:rsidR="00FB0602">
              <w:rPr>
                <w:rFonts w:ascii="Cambria" w:hAnsi="Cambria"/>
              </w:rPr>
              <w:t xml:space="preserve">will be </w:t>
            </w:r>
            <w:r w:rsidR="00980A6B">
              <w:rPr>
                <w:rFonts w:ascii="Cambria" w:hAnsi="Cambria"/>
              </w:rPr>
              <w:t>refined and continu</w:t>
            </w:r>
            <w:r w:rsidR="00004CE5">
              <w:rPr>
                <w:rFonts w:ascii="Cambria" w:hAnsi="Cambria"/>
              </w:rPr>
              <w:t>ed to meet the needs of Weston s</w:t>
            </w:r>
            <w:r w:rsidR="00980A6B">
              <w:rPr>
                <w:rFonts w:ascii="Cambria" w:hAnsi="Cambria"/>
              </w:rPr>
              <w:t>tudents.</w:t>
            </w:r>
            <w:r w:rsidR="00004CE5">
              <w:rPr>
                <w:rFonts w:ascii="Cambria" w:hAnsi="Cambria"/>
              </w:rPr>
              <w:t xml:space="preserve"> Creative i</w:t>
            </w:r>
            <w:r w:rsidR="003D65EC">
              <w:rPr>
                <w:rFonts w:ascii="Cambria" w:hAnsi="Cambria"/>
              </w:rPr>
              <w:t>nterventions</w:t>
            </w:r>
            <w:r w:rsidR="001A6049">
              <w:rPr>
                <w:rFonts w:ascii="Cambria" w:hAnsi="Cambria"/>
              </w:rPr>
              <w:t xml:space="preserve">, such as The IF Project workshops and Trips </w:t>
            </w:r>
            <w:r w:rsidR="00B118CB">
              <w:rPr>
                <w:rFonts w:ascii="Cambria" w:hAnsi="Cambria"/>
              </w:rPr>
              <w:t>for</w:t>
            </w:r>
            <w:r w:rsidR="001A6049">
              <w:rPr>
                <w:rFonts w:ascii="Cambria" w:hAnsi="Cambria"/>
              </w:rPr>
              <w:t xml:space="preserve"> Kids mountain bike rides,</w:t>
            </w:r>
            <w:r w:rsidR="003D65EC">
              <w:rPr>
                <w:rFonts w:ascii="Cambria" w:hAnsi="Cambria"/>
              </w:rPr>
              <w:t xml:space="preserve"> wi</w:t>
            </w:r>
            <w:r w:rsidR="001A6049">
              <w:rPr>
                <w:rFonts w:ascii="Cambria" w:hAnsi="Cambria"/>
              </w:rPr>
              <w:t xml:space="preserve">ll be added to the PBIS toolbox, that will allow for better opportunities to build authentic relationships. </w:t>
            </w:r>
          </w:p>
          <w:p w14:paraId="4AEFA157" w14:textId="77777777" w:rsidR="0014178A" w:rsidRDefault="0014178A" w:rsidP="00CB4730">
            <w:pPr>
              <w:rPr>
                <w:rFonts w:ascii="Cambria" w:hAnsi="Cambria"/>
              </w:rPr>
            </w:pPr>
          </w:p>
          <w:p w14:paraId="13FF2F69" w14:textId="77777777" w:rsidR="00E6697C" w:rsidRDefault="00E6697C" w:rsidP="00A51216">
            <w:pPr>
              <w:spacing w:after="60"/>
              <w:rPr>
                <w:rFonts w:ascii="Cambria" w:hAnsi="Cambria"/>
                <w:b/>
              </w:rPr>
            </w:pPr>
          </w:p>
          <w:p w14:paraId="3A127F4F" w14:textId="77777777" w:rsidR="002B4186" w:rsidRDefault="002B4186" w:rsidP="00A51216">
            <w:pPr>
              <w:spacing w:after="60"/>
              <w:rPr>
                <w:rFonts w:ascii="Cambria" w:hAnsi="Cambria"/>
                <w:b/>
              </w:rPr>
            </w:pPr>
          </w:p>
          <w:p w14:paraId="72AAC2FA" w14:textId="77777777" w:rsidR="002B4186" w:rsidRDefault="002B4186" w:rsidP="00A51216">
            <w:pPr>
              <w:spacing w:after="60"/>
              <w:rPr>
                <w:rFonts w:ascii="Cambria" w:hAnsi="Cambria"/>
                <w:b/>
              </w:rPr>
            </w:pPr>
          </w:p>
          <w:p w14:paraId="660D66D0" w14:textId="4E758BED" w:rsidR="0014178A" w:rsidRDefault="0014178A" w:rsidP="00A51216">
            <w:pPr>
              <w:spacing w:after="60"/>
              <w:rPr>
                <w:rFonts w:ascii="Cambria" w:hAnsi="Cambria"/>
              </w:rPr>
            </w:pPr>
            <w:r w:rsidRPr="0014178A">
              <w:rPr>
                <w:rFonts w:ascii="Cambria" w:hAnsi="Cambria"/>
                <w:b/>
              </w:rPr>
              <w:t>Graduation Success Coach</w:t>
            </w:r>
            <w:r w:rsidR="00E6697C">
              <w:rPr>
                <w:rFonts w:ascii="Cambria" w:hAnsi="Cambria"/>
                <w:b/>
              </w:rPr>
              <w:t>/ Student Support Lab</w:t>
            </w:r>
            <w:r w:rsidRPr="0014178A">
              <w:rPr>
                <w:rFonts w:ascii="Cambria" w:hAnsi="Cambria"/>
                <w:b/>
              </w:rPr>
              <w:t>:</w:t>
            </w:r>
            <w:r>
              <w:rPr>
                <w:rFonts w:ascii="Cambria" w:hAnsi="Cambria"/>
              </w:rPr>
              <w:t xml:space="preserve"> The addition </w:t>
            </w:r>
            <w:r w:rsidR="002B4186">
              <w:rPr>
                <w:rFonts w:ascii="Cambria" w:hAnsi="Cambria"/>
              </w:rPr>
              <w:t xml:space="preserve">of </w:t>
            </w:r>
            <w:r w:rsidR="00E6697C">
              <w:rPr>
                <w:rFonts w:ascii="Cambria" w:hAnsi="Cambria"/>
              </w:rPr>
              <w:t>the</w:t>
            </w:r>
            <w:r>
              <w:rPr>
                <w:rFonts w:ascii="Cambria" w:hAnsi="Cambria"/>
              </w:rPr>
              <w:t xml:space="preserve"> Graduation Coach will help ensure that students are attending their classes, keeping </w:t>
            </w:r>
            <w:r w:rsidR="00CB4730">
              <w:rPr>
                <w:rFonts w:ascii="Cambria" w:hAnsi="Cambria"/>
              </w:rPr>
              <w:t xml:space="preserve">ninth </w:t>
            </w:r>
            <w:r>
              <w:rPr>
                <w:rFonts w:ascii="Cambria" w:hAnsi="Cambria"/>
              </w:rPr>
              <w:t>graders on track for graduation, and provide targeted supports and interventions for students.</w:t>
            </w:r>
          </w:p>
          <w:p w14:paraId="1CCB130E" w14:textId="77777777" w:rsidR="001A6049" w:rsidRDefault="001A6049" w:rsidP="002160EB">
            <w:pPr>
              <w:rPr>
                <w:rFonts w:ascii="Cambria" w:hAnsi="Cambria"/>
              </w:rPr>
            </w:pPr>
          </w:p>
          <w:p w14:paraId="578B90EC" w14:textId="77777777" w:rsidR="002B4186" w:rsidRDefault="002B4186" w:rsidP="002160EB">
            <w:pPr>
              <w:rPr>
                <w:rFonts w:ascii="Cambria" w:hAnsi="Cambria"/>
              </w:rPr>
            </w:pPr>
          </w:p>
          <w:p w14:paraId="35A6C03A" w14:textId="59293721" w:rsidR="001A6049" w:rsidRDefault="001A6049" w:rsidP="00A51216">
            <w:pPr>
              <w:spacing w:after="60"/>
              <w:rPr>
                <w:rFonts w:ascii="Cambria" w:hAnsi="Cambria"/>
              </w:rPr>
            </w:pPr>
            <w:r w:rsidRPr="001A6049">
              <w:rPr>
                <w:rFonts w:ascii="Cambria" w:hAnsi="Cambria"/>
                <w:b/>
              </w:rPr>
              <w:t>Home Visits:</w:t>
            </w:r>
            <w:r>
              <w:rPr>
                <w:rFonts w:ascii="Cambria" w:hAnsi="Cambria"/>
              </w:rPr>
              <w:t xml:space="preserve"> Regular home visits will be performed for Tier 3 students.</w:t>
            </w:r>
          </w:p>
          <w:p w14:paraId="63D6260F" w14:textId="3741F13C" w:rsidR="00A51216" w:rsidRPr="009B3701" w:rsidRDefault="00A51216" w:rsidP="00A51216">
            <w:pPr>
              <w:spacing w:after="60"/>
              <w:rPr>
                <w:rFonts w:ascii="Cambria" w:hAnsi="Cambria"/>
              </w:rPr>
            </w:pPr>
          </w:p>
        </w:tc>
        <w:tc>
          <w:tcPr>
            <w:tcW w:w="1710" w:type="dxa"/>
          </w:tcPr>
          <w:p w14:paraId="610CF78E" w14:textId="77777777" w:rsidR="00963D19" w:rsidRDefault="00963D19" w:rsidP="00305BC5">
            <w:pPr>
              <w:spacing w:after="60"/>
              <w:rPr>
                <w:rFonts w:ascii="Cambria" w:hAnsi="Cambria"/>
              </w:rPr>
            </w:pPr>
          </w:p>
          <w:p w14:paraId="4981E15F" w14:textId="77777777" w:rsidR="00980A6B" w:rsidRDefault="00980A6B" w:rsidP="00305BC5">
            <w:pPr>
              <w:spacing w:after="60"/>
              <w:rPr>
                <w:rFonts w:ascii="Cambria" w:hAnsi="Cambria"/>
              </w:rPr>
            </w:pPr>
          </w:p>
          <w:p w14:paraId="16AFCABD" w14:textId="77777777" w:rsidR="00980A6B" w:rsidRDefault="00980A6B" w:rsidP="00305BC5">
            <w:pPr>
              <w:spacing w:after="60"/>
              <w:rPr>
                <w:rFonts w:ascii="Cambria" w:hAnsi="Cambria"/>
              </w:rPr>
            </w:pPr>
          </w:p>
          <w:p w14:paraId="409552D3" w14:textId="77777777" w:rsidR="00980A6B" w:rsidRDefault="00980A6B" w:rsidP="00305BC5">
            <w:pPr>
              <w:spacing w:after="60"/>
              <w:rPr>
                <w:rFonts w:ascii="Cambria" w:hAnsi="Cambria"/>
              </w:rPr>
            </w:pPr>
            <w:r>
              <w:rPr>
                <w:rFonts w:ascii="Cambria" w:hAnsi="Cambria"/>
              </w:rPr>
              <w:t>Andrea Dixon</w:t>
            </w:r>
          </w:p>
          <w:p w14:paraId="3B9750F4" w14:textId="77777777" w:rsidR="0014178A" w:rsidRDefault="0014178A" w:rsidP="00305BC5">
            <w:pPr>
              <w:spacing w:after="60"/>
              <w:rPr>
                <w:rFonts w:ascii="Cambria" w:hAnsi="Cambria"/>
              </w:rPr>
            </w:pPr>
          </w:p>
          <w:p w14:paraId="3709747C" w14:textId="77777777" w:rsidR="0014178A" w:rsidRDefault="0014178A" w:rsidP="00305BC5">
            <w:pPr>
              <w:spacing w:after="60"/>
              <w:rPr>
                <w:rFonts w:ascii="Cambria" w:hAnsi="Cambria"/>
              </w:rPr>
            </w:pPr>
          </w:p>
          <w:p w14:paraId="00C69CB5" w14:textId="77777777" w:rsidR="0014178A" w:rsidRDefault="0014178A" w:rsidP="00305BC5">
            <w:pPr>
              <w:spacing w:after="60"/>
              <w:rPr>
                <w:rFonts w:ascii="Cambria" w:hAnsi="Cambria"/>
              </w:rPr>
            </w:pPr>
          </w:p>
          <w:p w14:paraId="5E766F32" w14:textId="77777777" w:rsidR="0014178A" w:rsidRDefault="0014178A" w:rsidP="00305BC5">
            <w:pPr>
              <w:spacing w:after="60"/>
              <w:rPr>
                <w:rFonts w:ascii="Cambria" w:hAnsi="Cambria"/>
              </w:rPr>
            </w:pPr>
          </w:p>
          <w:p w14:paraId="0094A7C9" w14:textId="77777777" w:rsidR="0014178A" w:rsidRDefault="0014178A" w:rsidP="00305BC5">
            <w:pPr>
              <w:spacing w:after="60"/>
              <w:rPr>
                <w:rFonts w:ascii="Cambria" w:hAnsi="Cambria"/>
              </w:rPr>
            </w:pPr>
          </w:p>
          <w:p w14:paraId="3BCD2325" w14:textId="77777777" w:rsidR="003326D0" w:rsidRDefault="003326D0" w:rsidP="00305BC5">
            <w:pPr>
              <w:spacing w:after="60"/>
              <w:rPr>
                <w:rFonts w:ascii="Cambria" w:hAnsi="Cambria"/>
              </w:rPr>
            </w:pPr>
          </w:p>
          <w:p w14:paraId="23C2617B" w14:textId="77777777" w:rsidR="001A6049" w:rsidRDefault="001A6049" w:rsidP="00305BC5">
            <w:pPr>
              <w:spacing w:after="60"/>
              <w:rPr>
                <w:rFonts w:ascii="Cambria" w:hAnsi="Cambria"/>
              </w:rPr>
            </w:pPr>
          </w:p>
          <w:p w14:paraId="1C06E363" w14:textId="77777777" w:rsidR="002B4186" w:rsidRDefault="002B4186" w:rsidP="00305BC5">
            <w:pPr>
              <w:spacing w:after="60"/>
              <w:rPr>
                <w:rFonts w:ascii="Cambria" w:hAnsi="Cambria"/>
              </w:rPr>
            </w:pPr>
          </w:p>
          <w:p w14:paraId="61F5880F" w14:textId="7EAAB61D" w:rsidR="0014178A" w:rsidRDefault="00E6697C" w:rsidP="00305BC5">
            <w:pPr>
              <w:spacing w:after="60"/>
              <w:rPr>
                <w:rFonts w:ascii="Cambria" w:hAnsi="Cambria"/>
              </w:rPr>
            </w:pPr>
            <w:r>
              <w:rPr>
                <w:rFonts w:ascii="Cambria" w:hAnsi="Cambria"/>
              </w:rPr>
              <w:t>Tracy Van Beek</w:t>
            </w:r>
          </w:p>
          <w:p w14:paraId="1D34C076" w14:textId="77777777" w:rsidR="001A6049" w:rsidRDefault="001A6049" w:rsidP="00305BC5">
            <w:pPr>
              <w:spacing w:after="60"/>
              <w:rPr>
                <w:rFonts w:ascii="Cambria" w:hAnsi="Cambria"/>
              </w:rPr>
            </w:pPr>
          </w:p>
          <w:p w14:paraId="0BC82FAF" w14:textId="77777777" w:rsidR="001A6049" w:rsidRDefault="001A6049" w:rsidP="00305BC5">
            <w:pPr>
              <w:spacing w:after="60"/>
              <w:rPr>
                <w:rFonts w:ascii="Cambria" w:hAnsi="Cambria"/>
              </w:rPr>
            </w:pPr>
          </w:p>
          <w:p w14:paraId="19DA04A0" w14:textId="77777777" w:rsidR="001A6049" w:rsidRDefault="001A6049" w:rsidP="00305BC5">
            <w:pPr>
              <w:spacing w:after="60"/>
              <w:rPr>
                <w:rFonts w:ascii="Cambria" w:hAnsi="Cambria"/>
              </w:rPr>
            </w:pPr>
          </w:p>
          <w:p w14:paraId="4F4E1C77" w14:textId="77777777" w:rsidR="002B4186" w:rsidRDefault="002B4186" w:rsidP="00037AC4">
            <w:pPr>
              <w:spacing w:after="120"/>
              <w:rPr>
                <w:rFonts w:ascii="Cambria" w:hAnsi="Cambria"/>
              </w:rPr>
            </w:pPr>
          </w:p>
          <w:p w14:paraId="08DA62F1" w14:textId="314BE653" w:rsidR="001A6049" w:rsidRDefault="001A6049" w:rsidP="00037AC4">
            <w:pPr>
              <w:spacing w:after="120"/>
              <w:rPr>
                <w:rFonts w:ascii="Cambria" w:hAnsi="Cambria"/>
              </w:rPr>
            </w:pPr>
            <w:r>
              <w:rPr>
                <w:rFonts w:ascii="Cambria" w:hAnsi="Cambria"/>
              </w:rPr>
              <w:t xml:space="preserve">Andrea Dixon, </w:t>
            </w:r>
            <w:r w:rsidR="0040500C">
              <w:rPr>
                <w:rFonts w:ascii="Cambria" w:hAnsi="Cambria"/>
              </w:rPr>
              <w:t>WHS faculty</w:t>
            </w:r>
          </w:p>
          <w:p w14:paraId="297EF9B9" w14:textId="14A0A531" w:rsidR="0014178A" w:rsidRPr="009B3701" w:rsidRDefault="0014178A" w:rsidP="00305BC5">
            <w:pPr>
              <w:spacing w:after="60"/>
              <w:rPr>
                <w:rFonts w:ascii="Cambria" w:hAnsi="Cambria"/>
              </w:rPr>
            </w:pPr>
          </w:p>
        </w:tc>
        <w:tc>
          <w:tcPr>
            <w:tcW w:w="1710" w:type="dxa"/>
            <w:gridSpan w:val="2"/>
          </w:tcPr>
          <w:p w14:paraId="44E3EFA8" w14:textId="77777777" w:rsidR="00963D19" w:rsidRDefault="00963D19" w:rsidP="00305BC5">
            <w:pPr>
              <w:spacing w:after="60"/>
              <w:rPr>
                <w:rFonts w:ascii="Cambria" w:hAnsi="Cambria"/>
              </w:rPr>
            </w:pPr>
          </w:p>
          <w:p w14:paraId="776DC93C" w14:textId="77777777" w:rsidR="004179D0" w:rsidRDefault="004179D0" w:rsidP="00305BC5">
            <w:pPr>
              <w:spacing w:after="60"/>
              <w:rPr>
                <w:rFonts w:ascii="Cambria" w:hAnsi="Cambria"/>
              </w:rPr>
            </w:pPr>
          </w:p>
          <w:p w14:paraId="49CDEE65" w14:textId="77777777" w:rsidR="004179D0" w:rsidRDefault="004179D0" w:rsidP="00305BC5">
            <w:pPr>
              <w:spacing w:after="60"/>
              <w:rPr>
                <w:rFonts w:ascii="Cambria" w:hAnsi="Cambria"/>
              </w:rPr>
            </w:pPr>
          </w:p>
          <w:p w14:paraId="2602F063" w14:textId="77777777" w:rsidR="004179D0" w:rsidRDefault="004179D0" w:rsidP="00305BC5">
            <w:pPr>
              <w:spacing w:after="60"/>
              <w:rPr>
                <w:rFonts w:ascii="Cambria" w:hAnsi="Cambria"/>
              </w:rPr>
            </w:pPr>
            <w:r>
              <w:rPr>
                <w:rFonts w:ascii="Cambria" w:hAnsi="Cambria"/>
              </w:rPr>
              <w:t>Ongoing</w:t>
            </w:r>
          </w:p>
          <w:p w14:paraId="59CCDB28" w14:textId="77777777" w:rsidR="00BD758E" w:rsidRDefault="00BD758E" w:rsidP="00305BC5">
            <w:pPr>
              <w:spacing w:after="60"/>
              <w:rPr>
                <w:rFonts w:ascii="Cambria" w:hAnsi="Cambria"/>
              </w:rPr>
            </w:pPr>
          </w:p>
          <w:p w14:paraId="23007B87" w14:textId="77777777" w:rsidR="00BD758E" w:rsidRDefault="00BD758E" w:rsidP="00305BC5">
            <w:pPr>
              <w:spacing w:after="60"/>
              <w:rPr>
                <w:rFonts w:ascii="Cambria" w:hAnsi="Cambria"/>
              </w:rPr>
            </w:pPr>
          </w:p>
          <w:p w14:paraId="648FB665" w14:textId="77777777" w:rsidR="00BD758E" w:rsidRDefault="00BD758E" w:rsidP="00305BC5">
            <w:pPr>
              <w:spacing w:after="60"/>
              <w:rPr>
                <w:rFonts w:ascii="Cambria" w:hAnsi="Cambria"/>
              </w:rPr>
            </w:pPr>
          </w:p>
          <w:p w14:paraId="78551E0D" w14:textId="77777777" w:rsidR="00BD758E" w:rsidRDefault="00BD758E" w:rsidP="00305BC5">
            <w:pPr>
              <w:spacing w:after="60"/>
              <w:rPr>
                <w:rFonts w:ascii="Cambria" w:hAnsi="Cambria"/>
              </w:rPr>
            </w:pPr>
          </w:p>
          <w:p w14:paraId="746EBEFF" w14:textId="77777777" w:rsidR="00BD758E" w:rsidRDefault="00BD758E" w:rsidP="00305BC5">
            <w:pPr>
              <w:spacing w:after="60"/>
              <w:rPr>
                <w:rFonts w:ascii="Cambria" w:hAnsi="Cambria"/>
              </w:rPr>
            </w:pPr>
          </w:p>
          <w:p w14:paraId="57A23A97" w14:textId="77777777" w:rsidR="00BD758E" w:rsidRDefault="00BD758E" w:rsidP="00305BC5">
            <w:pPr>
              <w:spacing w:after="60"/>
              <w:rPr>
                <w:rFonts w:ascii="Cambria" w:hAnsi="Cambria"/>
              </w:rPr>
            </w:pPr>
          </w:p>
          <w:p w14:paraId="05AE99BC" w14:textId="77777777" w:rsidR="00BD758E" w:rsidRDefault="00BD758E" w:rsidP="00305BC5">
            <w:pPr>
              <w:spacing w:after="60"/>
              <w:rPr>
                <w:rFonts w:ascii="Cambria" w:hAnsi="Cambria"/>
              </w:rPr>
            </w:pPr>
          </w:p>
          <w:p w14:paraId="164C83D6" w14:textId="77777777" w:rsidR="00BD758E" w:rsidRDefault="00BD758E" w:rsidP="00305BC5">
            <w:pPr>
              <w:spacing w:after="60"/>
              <w:rPr>
                <w:rFonts w:ascii="Cambria" w:hAnsi="Cambria"/>
              </w:rPr>
            </w:pPr>
          </w:p>
          <w:p w14:paraId="4EC65EC2" w14:textId="49042CF5" w:rsidR="00BD758E" w:rsidRDefault="00E6697C" w:rsidP="00305BC5">
            <w:pPr>
              <w:spacing w:after="60"/>
              <w:rPr>
                <w:rFonts w:ascii="Cambria" w:hAnsi="Cambria"/>
              </w:rPr>
            </w:pPr>
            <w:r>
              <w:rPr>
                <w:rFonts w:ascii="Cambria" w:hAnsi="Cambria"/>
              </w:rPr>
              <w:t xml:space="preserve">September </w:t>
            </w:r>
            <w:r w:rsidR="00D069C8">
              <w:rPr>
                <w:rFonts w:ascii="Cambria" w:hAnsi="Cambria"/>
              </w:rPr>
              <w:t>20</w:t>
            </w:r>
            <w:r>
              <w:rPr>
                <w:rFonts w:ascii="Cambria" w:hAnsi="Cambria"/>
              </w:rPr>
              <w:t>20</w:t>
            </w:r>
          </w:p>
          <w:p w14:paraId="2B2E2AE5" w14:textId="77777777" w:rsidR="00D069C8" w:rsidRDefault="00D069C8" w:rsidP="00305BC5">
            <w:pPr>
              <w:spacing w:after="60"/>
              <w:rPr>
                <w:rFonts w:ascii="Cambria" w:hAnsi="Cambria"/>
              </w:rPr>
            </w:pPr>
          </w:p>
          <w:p w14:paraId="253054AE" w14:textId="77777777" w:rsidR="00D069C8" w:rsidRDefault="00D069C8" w:rsidP="00305BC5">
            <w:pPr>
              <w:spacing w:after="60"/>
              <w:rPr>
                <w:rFonts w:ascii="Cambria" w:hAnsi="Cambria"/>
              </w:rPr>
            </w:pPr>
          </w:p>
          <w:p w14:paraId="4A2D679C" w14:textId="77777777" w:rsidR="00D069C8" w:rsidRDefault="00D069C8" w:rsidP="00305BC5">
            <w:pPr>
              <w:spacing w:after="60"/>
              <w:rPr>
                <w:rFonts w:ascii="Cambria" w:hAnsi="Cambria"/>
              </w:rPr>
            </w:pPr>
          </w:p>
          <w:p w14:paraId="02A6D05C" w14:textId="77777777" w:rsidR="002B4186" w:rsidRDefault="002B4186" w:rsidP="006D6949">
            <w:pPr>
              <w:spacing w:after="60"/>
              <w:rPr>
                <w:rFonts w:ascii="Cambria" w:hAnsi="Cambria"/>
              </w:rPr>
            </w:pPr>
          </w:p>
          <w:p w14:paraId="073EF3BF" w14:textId="5CCE9ABB" w:rsidR="00D069C8" w:rsidRPr="009B3701" w:rsidRDefault="00945488" w:rsidP="006D6949">
            <w:pPr>
              <w:spacing w:after="60"/>
              <w:rPr>
                <w:rFonts w:ascii="Cambria" w:hAnsi="Cambria"/>
              </w:rPr>
            </w:pPr>
            <w:r>
              <w:rPr>
                <w:rFonts w:ascii="Cambria" w:hAnsi="Cambria"/>
              </w:rPr>
              <w:t xml:space="preserve">Implemented </w:t>
            </w:r>
            <w:r w:rsidR="00D069C8">
              <w:rPr>
                <w:rFonts w:ascii="Cambria" w:hAnsi="Cambria"/>
              </w:rPr>
              <w:t>September 2019</w:t>
            </w:r>
          </w:p>
        </w:tc>
        <w:tc>
          <w:tcPr>
            <w:tcW w:w="5610" w:type="dxa"/>
          </w:tcPr>
          <w:p w14:paraId="1A688EC2" w14:textId="77777777" w:rsidR="00963D19" w:rsidRDefault="00963D19" w:rsidP="00305BC5">
            <w:pPr>
              <w:spacing w:after="60"/>
              <w:rPr>
                <w:rFonts w:ascii="Cambria" w:hAnsi="Cambria"/>
              </w:rPr>
            </w:pPr>
          </w:p>
          <w:p w14:paraId="3839634C" w14:textId="77777777" w:rsidR="002E065D" w:rsidRDefault="002E065D" w:rsidP="00305BC5">
            <w:pPr>
              <w:spacing w:after="60"/>
              <w:rPr>
                <w:rFonts w:ascii="Cambria" w:hAnsi="Cambria"/>
              </w:rPr>
            </w:pPr>
          </w:p>
          <w:p w14:paraId="0CA324A4" w14:textId="77777777" w:rsidR="002E065D" w:rsidRDefault="002E065D" w:rsidP="00305BC5">
            <w:pPr>
              <w:spacing w:after="60"/>
              <w:rPr>
                <w:rFonts w:ascii="Cambria" w:hAnsi="Cambria"/>
              </w:rPr>
            </w:pPr>
          </w:p>
          <w:p w14:paraId="1D5F67F7" w14:textId="25E0A5C1" w:rsidR="002E065D" w:rsidRDefault="002E065D" w:rsidP="00F155AD">
            <w:pPr>
              <w:rPr>
                <w:rFonts w:ascii="Cambria" w:hAnsi="Cambria"/>
              </w:rPr>
            </w:pPr>
            <w:r w:rsidRPr="00A51216">
              <w:rPr>
                <w:rFonts w:ascii="Cambria" w:hAnsi="Cambria"/>
                <w:b/>
              </w:rPr>
              <w:t>Progressive Discipline and Intervention Systems</w:t>
            </w:r>
            <w:r>
              <w:rPr>
                <w:rFonts w:ascii="Cambria" w:hAnsi="Cambria"/>
              </w:rPr>
              <w:t xml:space="preserve"> </w:t>
            </w:r>
            <w:r w:rsidR="004B3308">
              <w:rPr>
                <w:rFonts w:ascii="Cambria" w:hAnsi="Cambria"/>
              </w:rPr>
              <w:t>–</w:t>
            </w:r>
            <w:r>
              <w:rPr>
                <w:rFonts w:ascii="Cambria" w:hAnsi="Cambria"/>
              </w:rPr>
              <w:t xml:space="preserve"> </w:t>
            </w:r>
            <w:r w:rsidR="004B3308">
              <w:rPr>
                <w:rFonts w:ascii="Cambria" w:hAnsi="Cambria"/>
              </w:rPr>
              <w:t xml:space="preserve">Weekly </w:t>
            </w:r>
            <w:r w:rsidR="00FF727A">
              <w:rPr>
                <w:rFonts w:ascii="Cambria" w:hAnsi="Cambria"/>
              </w:rPr>
              <w:t>MTSS</w:t>
            </w:r>
            <w:r w:rsidR="004B3308">
              <w:rPr>
                <w:rFonts w:ascii="Cambria" w:hAnsi="Cambria"/>
              </w:rPr>
              <w:t xml:space="preserve"> meetings will occur to discuss specific students and design sp</w:t>
            </w:r>
            <w:r w:rsidR="00004CE5">
              <w:rPr>
                <w:rFonts w:ascii="Cambria" w:hAnsi="Cambria"/>
              </w:rPr>
              <w:t>ecific interventions. Creative i</w:t>
            </w:r>
            <w:r w:rsidR="004B3308">
              <w:rPr>
                <w:rFonts w:ascii="Cambria" w:hAnsi="Cambria"/>
              </w:rPr>
              <w:t xml:space="preserve">nterventions, such as The IF Project workshops and Trips </w:t>
            </w:r>
            <w:r w:rsidR="00B118CB">
              <w:rPr>
                <w:rFonts w:ascii="Cambria" w:hAnsi="Cambria"/>
              </w:rPr>
              <w:t>for</w:t>
            </w:r>
            <w:r w:rsidR="004B3308">
              <w:rPr>
                <w:rFonts w:ascii="Cambria" w:hAnsi="Cambria"/>
              </w:rPr>
              <w:t xml:space="preserve"> Kids mountain bike rides, will be added to the </w:t>
            </w:r>
            <w:r w:rsidR="00CB4730">
              <w:rPr>
                <w:rFonts w:ascii="Cambria" w:hAnsi="Cambria"/>
              </w:rPr>
              <w:t>Positive Behavior</w:t>
            </w:r>
            <w:r w:rsidR="007933A5">
              <w:rPr>
                <w:rFonts w:ascii="Cambria" w:hAnsi="Cambria"/>
              </w:rPr>
              <w:t xml:space="preserve">al </w:t>
            </w:r>
            <w:r w:rsidR="005B0FE7">
              <w:rPr>
                <w:rFonts w:ascii="Cambria" w:hAnsi="Cambria"/>
              </w:rPr>
              <w:t>Intervention</w:t>
            </w:r>
            <w:r w:rsidR="007933A5">
              <w:rPr>
                <w:rFonts w:ascii="Cambria" w:hAnsi="Cambria"/>
              </w:rPr>
              <w:t>s and</w:t>
            </w:r>
            <w:r w:rsidR="008D6D6D">
              <w:rPr>
                <w:rFonts w:ascii="Cambria" w:hAnsi="Cambria"/>
              </w:rPr>
              <w:t xml:space="preserve"> </w:t>
            </w:r>
            <w:r w:rsidR="00CB4730">
              <w:rPr>
                <w:rFonts w:ascii="Cambria" w:hAnsi="Cambria"/>
              </w:rPr>
              <w:t>Supports (</w:t>
            </w:r>
            <w:r w:rsidR="004B3308">
              <w:rPr>
                <w:rFonts w:ascii="Cambria" w:hAnsi="Cambria"/>
              </w:rPr>
              <w:t>PBIS</w:t>
            </w:r>
            <w:r w:rsidR="00CB4730">
              <w:rPr>
                <w:rFonts w:ascii="Cambria" w:hAnsi="Cambria"/>
              </w:rPr>
              <w:t>)</w:t>
            </w:r>
            <w:r w:rsidR="004B3308">
              <w:rPr>
                <w:rFonts w:ascii="Cambria" w:hAnsi="Cambria"/>
              </w:rPr>
              <w:t xml:space="preserve"> toolbox, that will allow for better opportunities to build authentic relationships.</w:t>
            </w:r>
            <w:r w:rsidR="00C254AD">
              <w:rPr>
                <w:rFonts w:ascii="Cambria" w:hAnsi="Cambria"/>
              </w:rPr>
              <w:t xml:space="preserve"> The data shows that these interventions are reducing discipline </w:t>
            </w:r>
            <w:r w:rsidR="00D72F25">
              <w:rPr>
                <w:rFonts w:ascii="Cambria" w:hAnsi="Cambria"/>
              </w:rPr>
              <w:t>referrals,</w:t>
            </w:r>
            <w:r w:rsidR="00C254AD">
              <w:rPr>
                <w:rFonts w:ascii="Cambria" w:hAnsi="Cambria"/>
              </w:rPr>
              <w:t xml:space="preserve"> helping improve attendance, </w:t>
            </w:r>
            <w:r w:rsidR="007933A5">
              <w:rPr>
                <w:rFonts w:ascii="Cambria" w:hAnsi="Cambria"/>
              </w:rPr>
              <w:t>and student</w:t>
            </w:r>
            <w:r w:rsidR="00004CE5">
              <w:rPr>
                <w:rFonts w:ascii="Cambria" w:hAnsi="Cambria"/>
              </w:rPr>
              <w:t xml:space="preserve"> growth in ELA and m</w:t>
            </w:r>
            <w:r w:rsidR="00C254AD">
              <w:rPr>
                <w:rFonts w:ascii="Cambria" w:hAnsi="Cambria"/>
              </w:rPr>
              <w:t>ath.</w:t>
            </w:r>
          </w:p>
          <w:p w14:paraId="7024243A" w14:textId="77777777" w:rsidR="009C2239" w:rsidRDefault="009C2239" w:rsidP="004B3308">
            <w:pPr>
              <w:spacing w:after="60"/>
              <w:rPr>
                <w:rFonts w:ascii="Cambria" w:hAnsi="Cambria"/>
              </w:rPr>
            </w:pPr>
          </w:p>
          <w:p w14:paraId="4DABB1A5" w14:textId="77777777" w:rsidR="002B4186" w:rsidRDefault="009C2239" w:rsidP="002B4186">
            <w:pPr>
              <w:spacing w:after="60"/>
              <w:rPr>
                <w:rFonts w:ascii="Cambria" w:hAnsi="Cambria"/>
              </w:rPr>
            </w:pPr>
            <w:r w:rsidRPr="009C2239">
              <w:rPr>
                <w:rFonts w:ascii="Cambria" w:hAnsi="Cambria"/>
                <w:b/>
              </w:rPr>
              <w:t>Graduation Success Coach</w:t>
            </w:r>
            <w:r>
              <w:rPr>
                <w:rFonts w:ascii="Cambria" w:hAnsi="Cambria"/>
              </w:rPr>
              <w:t xml:space="preserve"> </w:t>
            </w:r>
            <w:r w:rsidR="008E39AA">
              <w:rPr>
                <w:rFonts w:ascii="Cambria" w:hAnsi="Cambria"/>
              </w:rPr>
              <w:t>–</w:t>
            </w:r>
            <w:r>
              <w:rPr>
                <w:rFonts w:ascii="Cambria" w:hAnsi="Cambria"/>
              </w:rPr>
              <w:t xml:space="preserve"> </w:t>
            </w:r>
            <w:r w:rsidR="00AA1526">
              <w:rPr>
                <w:rFonts w:ascii="Cambria" w:hAnsi="Cambria"/>
              </w:rPr>
              <w:t>Th</w:t>
            </w:r>
            <w:r w:rsidR="008E39AA">
              <w:rPr>
                <w:rFonts w:ascii="Cambria" w:hAnsi="Cambria"/>
              </w:rPr>
              <w:t xml:space="preserve">is position is ensuring students are getting to class on time, remaining in class, and receiving immediate support when unable to remain in class. That data shows that there is a decrease in tardies and unexcused absences, </w:t>
            </w:r>
            <w:r w:rsidR="00200E1D">
              <w:rPr>
                <w:rFonts w:ascii="Cambria" w:hAnsi="Cambria"/>
              </w:rPr>
              <w:t>a reduction in</w:t>
            </w:r>
            <w:r w:rsidR="008E39AA">
              <w:rPr>
                <w:rFonts w:ascii="Cambria" w:hAnsi="Cambria"/>
              </w:rPr>
              <w:t xml:space="preserve"> discipline referrals</w:t>
            </w:r>
            <w:r w:rsidR="00200E1D">
              <w:rPr>
                <w:rFonts w:ascii="Cambria" w:hAnsi="Cambria"/>
              </w:rPr>
              <w:t>, and an increase in credits earned.</w:t>
            </w:r>
          </w:p>
          <w:p w14:paraId="15198915" w14:textId="4ECADCF5" w:rsidR="00200E1D" w:rsidRPr="009B3701" w:rsidRDefault="00200E1D" w:rsidP="002B4186">
            <w:pPr>
              <w:spacing w:after="60"/>
              <w:rPr>
                <w:rFonts w:ascii="Cambria" w:hAnsi="Cambria"/>
              </w:rPr>
            </w:pPr>
            <w:r w:rsidRPr="00200E1D">
              <w:rPr>
                <w:rFonts w:ascii="Cambria" w:hAnsi="Cambria"/>
                <w:b/>
              </w:rPr>
              <w:t>Home Visits</w:t>
            </w:r>
            <w:r>
              <w:rPr>
                <w:rFonts w:ascii="Cambria" w:hAnsi="Cambria"/>
              </w:rPr>
              <w:t xml:space="preserve"> </w:t>
            </w:r>
            <w:r w:rsidR="005F5AE4">
              <w:rPr>
                <w:rFonts w:ascii="Cambria" w:hAnsi="Cambria"/>
              </w:rPr>
              <w:t>–</w:t>
            </w:r>
            <w:r>
              <w:rPr>
                <w:rFonts w:ascii="Cambria" w:hAnsi="Cambria"/>
              </w:rPr>
              <w:t xml:space="preserve"> </w:t>
            </w:r>
            <w:r w:rsidR="005F5AE4">
              <w:rPr>
                <w:rFonts w:ascii="Cambria" w:hAnsi="Cambria"/>
              </w:rPr>
              <w:t xml:space="preserve">As a Tier 3 intervention, members of WHS faculty and administration will make visits to the homes of students to help build relationships with the families. The data </w:t>
            </w:r>
            <w:r w:rsidR="005F5AE4">
              <w:rPr>
                <w:rFonts w:ascii="Cambria" w:hAnsi="Cambria"/>
              </w:rPr>
              <w:lastRenderedPageBreak/>
              <w:t>will show an increase in attendance for students who have received a home visit.</w:t>
            </w:r>
          </w:p>
        </w:tc>
      </w:tr>
      <w:tr w:rsidR="006D4A5F" w:rsidRPr="009B3701" w14:paraId="612C5183" w14:textId="77777777" w:rsidTr="006D4A5F">
        <w:tc>
          <w:tcPr>
            <w:tcW w:w="5658" w:type="dxa"/>
          </w:tcPr>
          <w:p w14:paraId="064A3450" w14:textId="2145A7B2" w:rsidR="00963D19" w:rsidRDefault="009E48E4" w:rsidP="00305BC5">
            <w:pPr>
              <w:spacing w:after="60"/>
              <w:rPr>
                <w:rFonts w:ascii="Cambria" w:hAnsi="Cambria"/>
              </w:rPr>
            </w:pPr>
            <w:r w:rsidRPr="009E48E4">
              <w:rPr>
                <w:rFonts w:ascii="Cambria" w:hAnsi="Cambria"/>
                <w:b/>
              </w:rPr>
              <w:lastRenderedPageBreak/>
              <w:t>Providing Supports to Increase Post-Secondary Outcomes</w:t>
            </w:r>
            <w:r>
              <w:rPr>
                <w:rFonts w:ascii="Cambria" w:hAnsi="Cambria"/>
              </w:rPr>
              <w:t>:</w:t>
            </w:r>
          </w:p>
          <w:p w14:paraId="2430692A" w14:textId="77777777" w:rsidR="009E48E4" w:rsidRDefault="009E48E4" w:rsidP="00305BC5">
            <w:pPr>
              <w:spacing w:after="60"/>
              <w:rPr>
                <w:rFonts w:ascii="Cambria" w:hAnsi="Cambria"/>
              </w:rPr>
            </w:pPr>
          </w:p>
          <w:p w14:paraId="0E159EC1" w14:textId="709F3300" w:rsidR="000C2370" w:rsidRDefault="00037AC4" w:rsidP="000C2370">
            <w:pPr>
              <w:spacing w:after="60"/>
              <w:rPr>
                <w:rFonts w:ascii="Cambria" w:hAnsi="Cambria"/>
              </w:rPr>
            </w:pPr>
            <w:r>
              <w:rPr>
                <w:rFonts w:ascii="Cambria" w:hAnsi="Cambria"/>
                <w:b/>
              </w:rPr>
              <w:t>World</w:t>
            </w:r>
            <w:r w:rsidR="009E48E4" w:rsidRPr="009E48E4">
              <w:rPr>
                <w:rFonts w:ascii="Cambria" w:hAnsi="Cambria"/>
                <w:b/>
              </w:rPr>
              <w:t xml:space="preserve"> Language Program Development</w:t>
            </w:r>
            <w:r w:rsidR="00B16003">
              <w:rPr>
                <w:rFonts w:ascii="Cambria" w:hAnsi="Cambria"/>
              </w:rPr>
              <w:t>: Starting in the f</w:t>
            </w:r>
            <w:r w:rsidR="009E48E4">
              <w:rPr>
                <w:rFonts w:ascii="Cambria" w:hAnsi="Cambria"/>
              </w:rPr>
              <w:t xml:space="preserve">all of 2019, the planning for an American Sign Language program, funded through </w:t>
            </w:r>
            <w:r w:rsidR="009B00D7">
              <w:rPr>
                <w:rFonts w:ascii="Cambria" w:hAnsi="Cambria"/>
              </w:rPr>
              <w:t xml:space="preserve">Career </w:t>
            </w:r>
            <w:r w:rsidR="00B51166">
              <w:rPr>
                <w:rFonts w:ascii="Cambria" w:hAnsi="Cambria"/>
              </w:rPr>
              <w:t xml:space="preserve">and </w:t>
            </w:r>
            <w:r w:rsidR="009B00D7">
              <w:rPr>
                <w:rFonts w:ascii="Cambria" w:hAnsi="Cambria"/>
              </w:rPr>
              <w:t>Technical Education (</w:t>
            </w:r>
            <w:r w:rsidR="009E48E4">
              <w:rPr>
                <w:rFonts w:ascii="Cambria" w:hAnsi="Cambria"/>
              </w:rPr>
              <w:t>CTE</w:t>
            </w:r>
            <w:r w:rsidR="009B00D7">
              <w:rPr>
                <w:rFonts w:ascii="Cambria" w:hAnsi="Cambria"/>
              </w:rPr>
              <w:t>)</w:t>
            </w:r>
            <w:r w:rsidR="009E48E4">
              <w:rPr>
                <w:rFonts w:ascii="Cambria" w:hAnsi="Cambria"/>
              </w:rPr>
              <w:t>, will begin. Th</w:t>
            </w:r>
            <w:r w:rsidR="000C2370">
              <w:rPr>
                <w:rFonts w:ascii="Cambria" w:hAnsi="Cambria"/>
              </w:rPr>
              <w:t xml:space="preserve">is will ensure that students who attend WHS are not limited to their post-secondary pursuits, as foreign language is a requirement for admission into a </w:t>
            </w:r>
            <w:r w:rsidR="009B00D7">
              <w:rPr>
                <w:rFonts w:ascii="Cambria" w:hAnsi="Cambria"/>
              </w:rPr>
              <w:t>four-</w:t>
            </w:r>
            <w:r w:rsidR="00B16003">
              <w:rPr>
                <w:rFonts w:ascii="Cambria" w:hAnsi="Cambria"/>
              </w:rPr>
              <w:t>year u</w:t>
            </w:r>
            <w:r w:rsidR="000C2370">
              <w:rPr>
                <w:rFonts w:ascii="Cambria" w:hAnsi="Cambria"/>
              </w:rPr>
              <w:t>niversity.</w:t>
            </w:r>
          </w:p>
          <w:p w14:paraId="6C20D2F0" w14:textId="77777777" w:rsidR="006C6402" w:rsidRDefault="006C6402" w:rsidP="000C2370">
            <w:pPr>
              <w:spacing w:after="60"/>
              <w:rPr>
                <w:rFonts w:ascii="Cambria" w:hAnsi="Cambria"/>
              </w:rPr>
            </w:pPr>
          </w:p>
          <w:p w14:paraId="3EB34C45" w14:textId="1BAB2AFB" w:rsidR="009E48E4" w:rsidRPr="009B3701" w:rsidRDefault="006C6402" w:rsidP="00B16003">
            <w:pPr>
              <w:spacing w:after="60"/>
              <w:rPr>
                <w:rFonts w:ascii="Cambria" w:hAnsi="Cambria"/>
              </w:rPr>
            </w:pPr>
            <w:r w:rsidRPr="006C6402">
              <w:rPr>
                <w:rFonts w:ascii="Cambria" w:hAnsi="Cambria"/>
                <w:b/>
              </w:rPr>
              <w:t>Targeted Field Trips:</w:t>
            </w:r>
            <w:r>
              <w:rPr>
                <w:rFonts w:ascii="Cambria" w:hAnsi="Cambria"/>
              </w:rPr>
              <w:t xml:space="preserve"> Regional field trips </w:t>
            </w:r>
            <w:r w:rsidR="00B16003">
              <w:rPr>
                <w:rFonts w:ascii="Cambria" w:hAnsi="Cambria"/>
              </w:rPr>
              <w:t>to</w:t>
            </w:r>
            <w:r>
              <w:rPr>
                <w:rFonts w:ascii="Cambria" w:hAnsi="Cambria"/>
              </w:rPr>
              <w:t xml:space="preserve"> explore community colleges, trade schools, and </w:t>
            </w:r>
            <w:r w:rsidR="0052217E">
              <w:rPr>
                <w:rFonts w:ascii="Cambria" w:hAnsi="Cambria"/>
              </w:rPr>
              <w:t>u</w:t>
            </w:r>
            <w:r>
              <w:rPr>
                <w:rFonts w:ascii="Cambria" w:hAnsi="Cambria"/>
              </w:rPr>
              <w:t>niversities will take place throughout the year.</w:t>
            </w:r>
          </w:p>
        </w:tc>
        <w:tc>
          <w:tcPr>
            <w:tcW w:w="1710" w:type="dxa"/>
          </w:tcPr>
          <w:p w14:paraId="4CF9889D" w14:textId="77777777" w:rsidR="00963D19" w:rsidRDefault="00963D19" w:rsidP="00305BC5">
            <w:pPr>
              <w:spacing w:after="60"/>
              <w:rPr>
                <w:rFonts w:ascii="Cambria" w:hAnsi="Cambria"/>
              </w:rPr>
            </w:pPr>
          </w:p>
          <w:p w14:paraId="1BFAD23E" w14:textId="77777777" w:rsidR="000C2370" w:rsidRDefault="000C2370" w:rsidP="00305BC5">
            <w:pPr>
              <w:spacing w:after="60"/>
              <w:rPr>
                <w:rFonts w:ascii="Cambria" w:hAnsi="Cambria"/>
              </w:rPr>
            </w:pPr>
          </w:p>
          <w:p w14:paraId="118DA203" w14:textId="396B658B" w:rsidR="000C2370" w:rsidRDefault="000C2370" w:rsidP="00305BC5">
            <w:pPr>
              <w:spacing w:after="60"/>
              <w:rPr>
                <w:rFonts w:ascii="Cambria" w:hAnsi="Cambria"/>
              </w:rPr>
            </w:pPr>
            <w:r>
              <w:rPr>
                <w:rFonts w:ascii="Cambria" w:hAnsi="Cambria"/>
              </w:rPr>
              <w:t>Andrea Dixon, Brian Long</w:t>
            </w:r>
          </w:p>
          <w:p w14:paraId="018D1237" w14:textId="77777777" w:rsidR="006C6402" w:rsidRDefault="006C6402" w:rsidP="00305BC5">
            <w:pPr>
              <w:spacing w:after="60"/>
              <w:rPr>
                <w:rFonts w:ascii="Cambria" w:hAnsi="Cambria"/>
              </w:rPr>
            </w:pPr>
          </w:p>
          <w:p w14:paraId="1C007DE5" w14:textId="77777777" w:rsidR="006C6402" w:rsidRDefault="006C6402" w:rsidP="00305BC5">
            <w:pPr>
              <w:spacing w:after="60"/>
              <w:rPr>
                <w:rFonts w:ascii="Cambria" w:hAnsi="Cambria"/>
              </w:rPr>
            </w:pPr>
          </w:p>
          <w:p w14:paraId="59EA74F9" w14:textId="77777777" w:rsidR="006C6402" w:rsidRDefault="006C6402" w:rsidP="00305BC5">
            <w:pPr>
              <w:spacing w:after="60"/>
              <w:rPr>
                <w:rFonts w:ascii="Cambria" w:hAnsi="Cambria"/>
              </w:rPr>
            </w:pPr>
          </w:p>
          <w:p w14:paraId="129659B0" w14:textId="77777777" w:rsidR="006C6402" w:rsidRDefault="006C6402" w:rsidP="00305BC5">
            <w:pPr>
              <w:spacing w:after="60"/>
              <w:rPr>
                <w:rFonts w:ascii="Cambria" w:hAnsi="Cambria"/>
              </w:rPr>
            </w:pPr>
          </w:p>
          <w:p w14:paraId="7F81DAC3" w14:textId="58EFBE31" w:rsidR="006C6402" w:rsidRPr="009B3701" w:rsidRDefault="006C6402" w:rsidP="00FC0C73">
            <w:pPr>
              <w:spacing w:after="60"/>
              <w:rPr>
                <w:rFonts w:ascii="Cambria" w:hAnsi="Cambria"/>
              </w:rPr>
            </w:pPr>
            <w:r>
              <w:rPr>
                <w:rFonts w:ascii="Cambria" w:hAnsi="Cambria"/>
              </w:rPr>
              <w:t>Andrea Dixon, Katy Brown</w:t>
            </w:r>
          </w:p>
        </w:tc>
        <w:tc>
          <w:tcPr>
            <w:tcW w:w="1710" w:type="dxa"/>
            <w:gridSpan w:val="2"/>
          </w:tcPr>
          <w:p w14:paraId="3637C2B5" w14:textId="77777777" w:rsidR="00963D19" w:rsidRDefault="00963D19" w:rsidP="00305BC5">
            <w:pPr>
              <w:spacing w:after="60"/>
              <w:rPr>
                <w:rFonts w:ascii="Cambria" w:hAnsi="Cambria"/>
              </w:rPr>
            </w:pPr>
          </w:p>
          <w:p w14:paraId="14356476" w14:textId="77777777" w:rsidR="00D069C8" w:rsidRDefault="00D069C8" w:rsidP="00305BC5">
            <w:pPr>
              <w:spacing w:after="60"/>
              <w:rPr>
                <w:rFonts w:ascii="Cambria" w:hAnsi="Cambria"/>
              </w:rPr>
            </w:pPr>
          </w:p>
          <w:p w14:paraId="4997F49C" w14:textId="5C63E52A" w:rsidR="00D069C8" w:rsidRDefault="002B4186" w:rsidP="00305BC5">
            <w:pPr>
              <w:spacing w:after="60"/>
              <w:rPr>
                <w:rFonts w:ascii="Cambria" w:hAnsi="Cambria"/>
              </w:rPr>
            </w:pPr>
            <w:r>
              <w:rPr>
                <w:rFonts w:ascii="Cambria" w:hAnsi="Cambria"/>
              </w:rPr>
              <w:t>I</w:t>
            </w:r>
            <w:r w:rsidR="00E6697C">
              <w:rPr>
                <w:rFonts w:ascii="Cambria" w:hAnsi="Cambria"/>
              </w:rPr>
              <w:t xml:space="preserve">mplemented </w:t>
            </w:r>
            <w:r w:rsidR="00D069C8">
              <w:rPr>
                <w:rFonts w:ascii="Cambria" w:hAnsi="Cambria"/>
              </w:rPr>
              <w:t>October 2019</w:t>
            </w:r>
          </w:p>
          <w:p w14:paraId="5C5ACD9F" w14:textId="77777777" w:rsidR="00D069C8" w:rsidRDefault="00D069C8" w:rsidP="00305BC5">
            <w:pPr>
              <w:spacing w:after="60"/>
              <w:rPr>
                <w:rFonts w:ascii="Cambria" w:hAnsi="Cambria"/>
              </w:rPr>
            </w:pPr>
          </w:p>
          <w:p w14:paraId="228F32E4" w14:textId="77777777" w:rsidR="00D069C8" w:rsidRDefault="00D069C8" w:rsidP="00305BC5">
            <w:pPr>
              <w:spacing w:after="60"/>
              <w:rPr>
                <w:rFonts w:ascii="Cambria" w:hAnsi="Cambria"/>
              </w:rPr>
            </w:pPr>
          </w:p>
          <w:p w14:paraId="6AA01E68" w14:textId="77777777" w:rsidR="00D069C8" w:rsidRDefault="00D069C8" w:rsidP="00305BC5">
            <w:pPr>
              <w:spacing w:after="60"/>
              <w:rPr>
                <w:rFonts w:ascii="Cambria" w:hAnsi="Cambria"/>
              </w:rPr>
            </w:pPr>
          </w:p>
          <w:p w14:paraId="1BBB63DC" w14:textId="77777777" w:rsidR="00D069C8" w:rsidRDefault="00D069C8" w:rsidP="00305BC5">
            <w:pPr>
              <w:spacing w:after="60"/>
              <w:rPr>
                <w:rFonts w:ascii="Cambria" w:hAnsi="Cambria"/>
              </w:rPr>
            </w:pPr>
          </w:p>
          <w:p w14:paraId="33B27A07" w14:textId="53510E83" w:rsidR="00D069C8" w:rsidRPr="009B3701" w:rsidRDefault="00E67D55" w:rsidP="00E67D55">
            <w:pPr>
              <w:rPr>
                <w:rFonts w:ascii="Cambria" w:hAnsi="Cambria"/>
              </w:rPr>
            </w:pPr>
            <w:r>
              <w:rPr>
                <w:rFonts w:ascii="Cambria" w:hAnsi="Cambria"/>
              </w:rPr>
              <w:t>October 2020</w:t>
            </w:r>
            <w:r w:rsidR="00E10D12">
              <w:rPr>
                <w:rFonts w:ascii="Cambria" w:hAnsi="Cambria"/>
              </w:rPr>
              <w:t>,</w:t>
            </w:r>
            <w:r>
              <w:rPr>
                <w:rFonts w:ascii="Cambria" w:hAnsi="Cambria"/>
              </w:rPr>
              <w:t xml:space="preserve"> </w:t>
            </w:r>
            <w:r w:rsidR="00D069C8">
              <w:rPr>
                <w:rFonts w:ascii="Cambria" w:hAnsi="Cambria"/>
              </w:rPr>
              <w:t>January 202</w:t>
            </w:r>
            <w:r w:rsidR="00E6697C">
              <w:rPr>
                <w:rFonts w:ascii="Cambria" w:hAnsi="Cambria"/>
              </w:rPr>
              <w:t>1</w:t>
            </w:r>
            <w:r w:rsidR="00E10D12">
              <w:rPr>
                <w:rFonts w:ascii="Cambria" w:hAnsi="Cambria"/>
              </w:rPr>
              <w:t>,</w:t>
            </w:r>
            <w:r w:rsidR="00D069C8">
              <w:rPr>
                <w:rFonts w:ascii="Cambria" w:hAnsi="Cambria"/>
              </w:rPr>
              <w:t xml:space="preserve"> March 202</w:t>
            </w:r>
            <w:r w:rsidR="00E6697C">
              <w:rPr>
                <w:rFonts w:ascii="Cambria" w:hAnsi="Cambria"/>
              </w:rPr>
              <w:t>1</w:t>
            </w:r>
          </w:p>
        </w:tc>
        <w:tc>
          <w:tcPr>
            <w:tcW w:w="5610" w:type="dxa"/>
          </w:tcPr>
          <w:p w14:paraId="3655AF67" w14:textId="77777777" w:rsidR="00963D19" w:rsidRDefault="00963D19" w:rsidP="00305BC5">
            <w:pPr>
              <w:spacing w:after="60"/>
              <w:rPr>
                <w:rFonts w:ascii="Cambria" w:hAnsi="Cambria"/>
              </w:rPr>
            </w:pPr>
          </w:p>
          <w:p w14:paraId="1036C6FB" w14:textId="77777777" w:rsidR="006856F5" w:rsidRDefault="006856F5" w:rsidP="00305BC5">
            <w:pPr>
              <w:spacing w:after="60"/>
              <w:rPr>
                <w:rFonts w:ascii="Cambria" w:hAnsi="Cambria"/>
              </w:rPr>
            </w:pPr>
          </w:p>
          <w:p w14:paraId="132ACF45" w14:textId="2441DA7C" w:rsidR="006856F5" w:rsidRDefault="006856F5" w:rsidP="00305BC5">
            <w:pPr>
              <w:spacing w:after="60"/>
              <w:rPr>
                <w:rFonts w:ascii="Cambria" w:hAnsi="Cambria"/>
              </w:rPr>
            </w:pPr>
            <w:r w:rsidRPr="009E48E4">
              <w:rPr>
                <w:rFonts w:ascii="Cambria" w:hAnsi="Cambria"/>
                <w:b/>
              </w:rPr>
              <w:t>Foreign Language Program Development</w:t>
            </w:r>
            <w:r>
              <w:rPr>
                <w:rFonts w:ascii="Cambria" w:hAnsi="Cambria"/>
              </w:rPr>
              <w:t xml:space="preserve"> – Through ongoing collaboration with CTE, an American Sign Language program </w:t>
            </w:r>
            <w:r w:rsidR="00E6697C">
              <w:rPr>
                <w:rFonts w:ascii="Cambria" w:hAnsi="Cambria"/>
              </w:rPr>
              <w:t>was</w:t>
            </w:r>
            <w:r>
              <w:rPr>
                <w:rFonts w:ascii="Cambria" w:hAnsi="Cambria"/>
              </w:rPr>
              <w:t xml:space="preserve"> developed</w:t>
            </w:r>
            <w:r w:rsidR="00B16003">
              <w:rPr>
                <w:rFonts w:ascii="Cambria" w:hAnsi="Cambria"/>
              </w:rPr>
              <w:t xml:space="preserve"> and implement</w:t>
            </w:r>
            <w:r w:rsidR="00E6697C">
              <w:rPr>
                <w:rFonts w:ascii="Cambria" w:hAnsi="Cambria"/>
              </w:rPr>
              <w:t>ed</w:t>
            </w:r>
            <w:r w:rsidR="00B16003">
              <w:rPr>
                <w:rFonts w:ascii="Cambria" w:hAnsi="Cambria"/>
              </w:rPr>
              <w:t xml:space="preserve"> in the </w:t>
            </w:r>
            <w:r w:rsidR="00252D70">
              <w:rPr>
                <w:rFonts w:ascii="Cambria" w:hAnsi="Cambria"/>
              </w:rPr>
              <w:t>f</w:t>
            </w:r>
            <w:r w:rsidR="00E6697C">
              <w:rPr>
                <w:rFonts w:ascii="Cambria" w:hAnsi="Cambria"/>
              </w:rPr>
              <w:t>all of 2019</w:t>
            </w:r>
            <w:r>
              <w:rPr>
                <w:rFonts w:ascii="Cambria" w:hAnsi="Cambria"/>
              </w:rPr>
              <w:t>. The data shows that there is an increase in stu</w:t>
            </w:r>
            <w:r w:rsidR="00015A30">
              <w:rPr>
                <w:rFonts w:ascii="Cambria" w:hAnsi="Cambria"/>
              </w:rPr>
              <w:t>dents applying and accepted to colleges and u</w:t>
            </w:r>
            <w:r>
              <w:rPr>
                <w:rFonts w:ascii="Cambria" w:hAnsi="Cambria"/>
              </w:rPr>
              <w:t>niversities.</w:t>
            </w:r>
          </w:p>
          <w:p w14:paraId="7638117E" w14:textId="77777777" w:rsidR="006856F5" w:rsidRDefault="006856F5" w:rsidP="00305BC5">
            <w:pPr>
              <w:spacing w:after="60"/>
              <w:rPr>
                <w:rFonts w:ascii="Cambria" w:hAnsi="Cambria"/>
              </w:rPr>
            </w:pPr>
          </w:p>
          <w:p w14:paraId="61003CE0" w14:textId="7F5B6228" w:rsidR="006856F5" w:rsidRPr="009B3701" w:rsidRDefault="006856F5" w:rsidP="00305BC5">
            <w:pPr>
              <w:spacing w:after="60"/>
              <w:rPr>
                <w:rFonts w:ascii="Cambria" w:hAnsi="Cambria"/>
              </w:rPr>
            </w:pPr>
            <w:r w:rsidRPr="006C6402">
              <w:rPr>
                <w:rFonts w:ascii="Cambria" w:hAnsi="Cambria"/>
                <w:b/>
              </w:rPr>
              <w:t>Targeted Field Trips</w:t>
            </w:r>
            <w:r>
              <w:rPr>
                <w:rFonts w:ascii="Cambria" w:hAnsi="Cambria"/>
                <w:b/>
              </w:rPr>
              <w:t xml:space="preserve"> </w:t>
            </w:r>
            <w:r w:rsidR="00A331C4">
              <w:rPr>
                <w:rFonts w:ascii="Cambria" w:hAnsi="Cambria"/>
                <w:b/>
              </w:rPr>
              <w:t>–</w:t>
            </w:r>
            <w:r>
              <w:rPr>
                <w:rFonts w:ascii="Cambria" w:hAnsi="Cambria"/>
                <w:b/>
              </w:rPr>
              <w:t xml:space="preserve"> </w:t>
            </w:r>
            <w:r w:rsidR="00A331C4">
              <w:rPr>
                <w:rFonts w:ascii="Cambria" w:hAnsi="Cambria"/>
              </w:rPr>
              <w:t>In</w:t>
            </w:r>
            <w:r w:rsidR="007C493E">
              <w:rPr>
                <w:rFonts w:ascii="Cambria" w:hAnsi="Cambria"/>
              </w:rPr>
              <w:t xml:space="preserve"> order to gain exposure to post-</w:t>
            </w:r>
            <w:r w:rsidR="00A331C4">
              <w:rPr>
                <w:rFonts w:ascii="Cambria" w:hAnsi="Cambria"/>
              </w:rPr>
              <w:t xml:space="preserve">secondary opportunities, </w:t>
            </w:r>
            <w:r w:rsidR="00676C9F">
              <w:rPr>
                <w:rFonts w:ascii="Cambria" w:hAnsi="Cambria"/>
              </w:rPr>
              <w:t>students will attend field trips for local community colleges, trade s</w:t>
            </w:r>
            <w:r w:rsidR="00F246D1">
              <w:rPr>
                <w:rFonts w:ascii="Cambria" w:hAnsi="Cambria"/>
              </w:rPr>
              <w:t>chools, and u</w:t>
            </w:r>
            <w:r w:rsidR="00676C9F">
              <w:rPr>
                <w:rFonts w:ascii="Cambria" w:hAnsi="Cambria"/>
              </w:rPr>
              <w:t>niversities. The data shows that there is an increase in students appl</w:t>
            </w:r>
            <w:r w:rsidR="00A779DF">
              <w:rPr>
                <w:rFonts w:ascii="Cambria" w:hAnsi="Cambria"/>
              </w:rPr>
              <w:t>ying and gaining admittance to c</w:t>
            </w:r>
            <w:r w:rsidR="00676C9F">
              <w:rPr>
                <w:rFonts w:ascii="Cambria" w:hAnsi="Cambria"/>
              </w:rPr>
              <w:t>ommuni</w:t>
            </w:r>
            <w:r w:rsidR="00A779DF">
              <w:rPr>
                <w:rFonts w:ascii="Cambria" w:hAnsi="Cambria"/>
              </w:rPr>
              <w:t>ty college</w:t>
            </w:r>
            <w:r w:rsidR="006A1676">
              <w:rPr>
                <w:rFonts w:ascii="Cambria" w:hAnsi="Cambria"/>
              </w:rPr>
              <w:t>s</w:t>
            </w:r>
            <w:r w:rsidR="00A779DF">
              <w:rPr>
                <w:rFonts w:ascii="Cambria" w:hAnsi="Cambria"/>
              </w:rPr>
              <w:t>, trade s</w:t>
            </w:r>
            <w:r w:rsidR="00B16003">
              <w:rPr>
                <w:rFonts w:ascii="Cambria" w:hAnsi="Cambria"/>
              </w:rPr>
              <w:t>chools, and u</w:t>
            </w:r>
            <w:r w:rsidR="00676C9F">
              <w:rPr>
                <w:rFonts w:ascii="Cambria" w:hAnsi="Cambria"/>
              </w:rPr>
              <w:t>niversities.</w:t>
            </w:r>
          </w:p>
        </w:tc>
      </w:tr>
      <w:tr w:rsidR="006D4A5F" w:rsidRPr="009B3701" w14:paraId="2B8140FD" w14:textId="00A89BAF" w:rsidTr="006D4A5F">
        <w:tc>
          <w:tcPr>
            <w:tcW w:w="5658" w:type="dxa"/>
          </w:tcPr>
          <w:p w14:paraId="7F977922" w14:textId="6C5E3C31" w:rsidR="00963D19" w:rsidRPr="00C32921" w:rsidRDefault="00C90FCF" w:rsidP="00305BC5">
            <w:pPr>
              <w:spacing w:after="60"/>
              <w:rPr>
                <w:rFonts w:ascii="Cambria" w:hAnsi="Cambria"/>
                <w:b/>
              </w:rPr>
            </w:pPr>
            <w:r w:rsidRPr="00C32921">
              <w:rPr>
                <w:rFonts w:ascii="Cambria" w:hAnsi="Cambria"/>
                <w:b/>
              </w:rPr>
              <w:t>Authentic and Meaningful Community Engagement:</w:t>
            </w:r>
          </w:p>
          <w:p w14:paraId="69F7ED5D" w14:textId="77777777" w:rsidR="00C90FCF" w:rsidRDefault="00C90FCF" w:rsidP="00305BC5">
            <w:pPr>
              <w:spacing w:after="60"/>
              <w:rPr>
                <w:rFonts w:ascii="Cambria" w:hAnsi="Cambria"/>
              </w:rPr>
            </w:pPr>
          </w:p>
          <w:p w14:paraId="3A9686EF" w14:textId="79FF2B86" w:rsidR="00C32921" w:rsidRDefault="00C32921" w:rsidP="00C32921">
            <w:r w:rsidRPr="00C32921">
              <w:rPr>
                <w:rFonts w:ascii="Cambria" w:hAnsi="Cambria"/>
                <w:b/>
              </w:rPr>
              <w:t>Informational Tours:</w:t>
            </w:r>
            <w:r>
              <w:rPr>
                <w:rFonts w:ascii="Cambria" w:hAnsi="Cambria"/>
              </w:rPr>
              <w:t xml:space="preserve"> </w:t>
            </w:r>
            <w:r w:rsidRPr="00C32921">
              <w:rPr>
                <w:rFonts w:asciiTheme="minorHAnsi" w:hAnsiTheme="minorHAnsi"/>
              </w:rPr>
              <w:t>Weston High School will lead and facilitate informational tours at district middle schools to help identify and recruit students who would be better served in a smaller setting. Hel</w:t>
            </w:r>
            <w:r w:rsidR="00FF15ED">
              <w:rPr>
                <w:rFonts w:asciiTheme="minorHAnsi" w:hAnsiTheme="minorHAnsi"/>
              </w:rPr>
              <w:t>ping publicize the Weston brand</w:t>
            </w:r>
            <w:r w:rsidRPr="00C32921">
              <w:rPr>
                <w:rFonts w:asciiTheme="minorHAnsi" w:hAnsiTheme="minorHAnsi"/>
              </w:rPr>
              <w:t xml:space="preserve"> will help us target students proactively in our district and encourage them to start their high school career with us. This will help reduce the number of off track </w:t>
            </w:r>
            <w:r w:rsidR="007C03D8">
              <w:rPr>
                <w:rFonts w:asciiTheme="minorHAnsi" w:hAnsiTheme="minorHAnsi"/>
              </w:rPr>
              <w:t xml:space="preserve">ninth </w:t>
            </w:r>
            <w:r w:rsidRPr="00C32921">
              <w:rPr>
                <w:rFonts w:asciiTheme="minorHAnsi" w:hAnsiTheme="minorHAnsi"/>
              </w:rPr>
              <w:t>graders and ultimately lead to increase in graduation rates.</w:t>
            </w:r>
          </w:p>
          <w:p w14:paraId="51C77BF8" w14:textId="77777777" w:rsidR="00C90FCF" w:rsidRDefault="00C90FCF" w:rsidP="00305BC5">
            <w:pPr>
              <w:spacing w:after="60"/>
              <w:rPr>
                <w:rFonts w:ascii="Cambria" w:hAnsi="Cambria"/>
              </w:rPr>
            </w:pPr>
          </w:p>
          <w:p w14:paraId="29D78584" w14:textId="67C78812" w:rsidR="00226666" w:rsidRPr="00226666" w:rsidRDefault="00226666" w:rsidP="00226666">
            <w:pPr>
              <w:rPr>
                <w:rFonts w:asciiTheme="minorHAnsi" w:hAnsiTheme="minorHAnsi"/>
              </w:rPr>
            </w:pPr>
            <w:r w:rsidRPr="00226666">
              <w:rPr>
                <w:rFonts w:asciiTheme="minorHAnsi" w:hAnsiTheme="minorHAnsi"/>
                <w:b/>
              </w:rPr>
              <w:t xml:space="preserve">Trips </w:t>
            </w:r>
            <w:r w:rsidR="00D72F25" w:rsidRPr="00226666">
              <w:rPr>
                <w:rFonts w:asciiTheme="minorHAnsi" w:hAnsiTheme="minorHAnsi"/>
                <w:b/>
              </w:rPr>
              <w:t>for</w:t>
            </w:r>
            <w:r w:rsidRPr="00226666">
              <w:rPr>
                <w:rFonts w:asciiTheme="minorHAnsi" w:hAnsiTheme="minorHAnsi"/>
                <w:b/>
              </w:rPr>
              <w:t xml:space="preserve"> Kids:</w:t>
            </w:r>
            <w:r w:rsidRPr="00226666">
              <w:rPr>
                <w:rFonts w:asciiTheme="minorHAnsi" w:hAnsiTheme="minorHAnsi"/>
              </w:rPr>
              <w:t xml:space="preserve"> A Trips </w:t>
            </w:r>
            <w:r w:rsidR="00D72F25" w:rsidRPr="00226666">
              <w:rPr>
                <w:rFonts w:asciiTheme="minorHAnsi" w:hAnsiTheme="minorHAnsi"/>
              </w:rPr>
              <w:t>for</w:t>
            </w:r>
            <w:r w:rsidRPr="00226666">
              <w:rPr>
                <w:rFonts w:asciiTheme="minorHAnsi" w:hAnsiTheme="minorHAnsi"/>
              </w:rPr>
              <w:t xml:space="preserve"> Kids model will be implemented at Weston High School. Specifically, cycling equipment will be purchased in order to access the trails located next to our campus. Selected Tier </w:t>
            </w:r>
            <w:r w:rsidR="00D5717E">
              <w:rPr>
                <w:rFonts w:asciiTheme="minorHAnsi" w:hAnsiTheme="minorHAnsi"/>
              </w:rPr>
              <w:t>2/</w:t>
            </w:r>
            <w:r w:rsidRPr="00226666">
              <w:rPr>
                <w:rFonts w:asciiTheme="minorHAnsi" w:hAnsiTheme="minorHAnsi"/>
              </w:rPr>
              <w:t xml:space="preserve">3 students, along with </w:t>
            </w:r>
            <w:r w:rsidR="007C03D8">
              <w:rPr>
                <w:rFonts w:asciiTheme="minorHAnsi" w:hAnsiTheme="minorHAnsi"/>
              </w:rPr>
              <w:t xml:space="preserve">their teachers, administrators and </w:t>
            </w:r>
            <w:r w:rsidRPr="00226666">
              <w:rPr>
                <w:rFonts w:asciiTheme="minorHAnsi" w:hAnsiTheme="minorHAnsi"/>
              </w:rPr>
              <w:t xml:space="preserve">community members will build authentic relationships. The goal of these rides will be to help students overcome obstacles on the trail and in life. </w:t>
            </w:r>
          </w:p>
          <w:p w14:paraId="4C29D39F" w14:textId="77777777" w:rsidR="00226666" w:rsidRDefault="00226666" w:rsidP="00305BC5">
            <w:pPr>
              <w:spacing w:after="60"/>
              <w:rPr>
                <w:rFonts w:asciiTheme="minorHAnsi" w:hAnsiTheme="minorHAnsi"/>
              </w:rPr>
            </w:pPr>
          </w:p>
          <w:p w14:paraId="24358177" w14:textId="03418BE7" w:rsidR="00226666" w:rsidRPr="004E07CD" w:rsidRDefault="00226666" w:rsidP="00226666">
            <w:pPr>
              <w:rPr>
                <w:rFonts w:asciiTheme="minorHAnsi" w:hAnsiTheme="minorHAnsi"/>
              </w:rPr>
            </w:pPr>
            <w:r w:rsidRPr="004E07CD">
              <w:rPr>
                <w:rFonts w:asciiTheme="minorHAnsi" w:hAnsiTheme="minorHAnsi"/>
                <w:b/>
              </w:rPr>
              <w:t>The IF Project</w:t>
            </w:r>
            <w:r w:rsidRPr="004E07CD">
              <w:rPr>
                <w:rFonts w:asciiTheme="minorHAnsi" w:hAnsiTheme="minorHAnsi"/>
              </w:rPr>
              <w:t>: The IF Project will be brought in to facilitate professional dev</w:t>
            </w:r>
            <w:r w:rsidR="007C03D8">
              <w:rPr>
                <w:rFonts w:asciiTheme="minorHAnsi" w:hAnsiTheme="minorHAnsi"/>
              </w:rPr>
              <w:t>elopment with our staff in the f</w:t>
            </w:r>
            <w:r w:rsidRPr="004E07CD">
              <w:rPr>
                <w:rFonts w:asciiTheme="minorHAnsi" w:hAnsiTheme="minorHAnsi"/>
              </w:rPr>
              <w:t xml:space="preserve">all. Then </w:t>
            </w:r>
            <w:r w:rsidRPr="004E07CD">
              <w:rPr>
                <w:rFonts w:asciiTheme="minorHAnsi" w:hAnsiTheme="minorHAnsi"/>
              </w:rPr>
              <w:lastRenderedPageBreak/>
              <w:t>quarterly, the speaking team from The IF Project will facilitate day long writing workshops with identified Tier 3 students.</w:t>
            </w:r>
          </w:p>
          <w:p w14:paraId="697B2109" w14:textId="6CEBB6FA" w:rsidR="00226666" w:rsidRPr="009B3701" w:rsidRDefault="00226666" w:rsidP="00305BC5">
            <w:pPr>
              <w:spacing w:after="60"/>
              <w:rPr>
                <w:rFonts w:ascii="Cambria" w:hAnsi="Cambria"/>
              </w:rPr>
            </w:pPr>
          </w:p>
        </w:tc>
        <w:tc>
          <w:tcPr>
            <w:tcW w:w="1710" w:type="dxa"/>
          </w:tcPr>
          <w:p w14:paraId="3BC34FE6" w14:textId="77777777" w:rsidR="00963D19" w:rsidRDefault="00963D19" w:rsidP="00305BC5">
            <w:pPr>
              <w:spacing w:after="60"/>
              <w:rPr>
                <w:rFonts w:ascii="Cambria" w:hAnsi="Cambria"/>
              </w:rPr>
            </w:pPr>
          </w:p>
          <w:p w14:paraId="70857E24" w14:textId="77777777" w:rsidR="004202A0" w:rsidRDefault="004202A0" w:rsidP="00305BC5">
            <w:pPr>
              <w:spacing w:after="60"/>
              <w:rPr>
                <w:rFonts w:ascii="Cambria" w:hAnsi="Cambria"/>
              </w:rPr>
            </w:pPr>
          </w:p>
          <w:p w14:paraId="413A8E45" w14:textId="77777777" w:rsidR="00C32921" w:rsidRDefault="00C32921" w:rsidP="00305BC5">
            <w:pPr>
              <w:spacing w:after="60"/>
              <w:rPr>
                <w:rFonts w:ascii="Cambria" w:hAnsi="Cambria"/>
              </w:rPr>
            </w:pPr>
            <w:r>
              <w:rPr>
                <w:rFonts w:ascii="Cambria" w:hAnsi="Cambria"/>
              </w:rPr>
              <w:t>Andrea Dixon, Katy Brown</w:t>
            </w:r>
          </w:p>
          <w:p w14:paraId="7E70BD63" w14:textId="77777777" w:rsidR="007A443B" w:rsidRDefault="007A443B" w:rsidP="00305BC5">
            <w:pPr>
              <w:spacing w:after="60"/>
              <w:rPr>
                <w:rFonts w:ascii="Cambria" w:hAnsi="Cambria"/>
              </w:rPr>
            </w:pPr>
          </w:p>
          <w:p w14:paraId="461E7461" w14:textId="77777777" w:rsidR="007A443B" w:rsidRDefault="007A443B" w:rsidP="00305BC5">
            <w:pPr>
              <w:spacing w:after="60"/>
              <w:rPr>
                <w:rFonts w:ascii="Cambria" w:hAnsi="Cambria"/>
              </w:rPr>
            </w:pPr>
          </w:p>
          <w:p w14:paraId="196378FE" w14:textId="77777777" w:rsidR="007A443B" w:rsidRDefault="007A443B" w:rsidP="00305BC5">
            <w:pPr>
              <w:spacing w:after="60"/>
              <w:rPr>
                <w:rFonts w:ascii="Cambria" w:hAnsi="Cambria"/>
              </w:rPr>
            </w:pPr>
          </w:p>
          <w:p w14:paraId="18257441" w14:textId="77777777" w:rsidR="007A443B" w:rsidRDefault="007A443B" w:rsidP="00305BC5">
            <w:pPr>
              <w:spacing w:after="60"/>
              <w:rPr>
                <w:rFonts w:ascii="Cambria" w:hAnsi="Cambria"/>
              </w:rPr>
            </w:pPr>
          </w:p>
          <w:p w14:paraId="6FE99C21" w14:textId="77777777" w:rsidR="007A443B" w:rsidRDefault="007A443B" w:rsidP="00305BC5">
            <w:pPr>
              <w:spacing w:after="60"/>
              <w:rPr>
                <w:rFonts w:ascii="Cambria" w:hAnsi="Cambria"/>
              </w:rPr>
            </w:pPr>
          </w:p>
          <w:p w14:paraId="701798DE" w14:textId="77777777" w:rsidR="007A443B" w:rsidRDefault="007A443B" w:rsidP="00305BC5">
            <w:pPr>
              <w:spacing w:after="60"/>
              <w:rPr>
                <w:rFonts w:ascii="Cambria" w:hAnsi="Cambria"/>
              </w:rPr>
            </w:pPr>
          </w:p>
          <w:p w14:paraId="01B89DE7" w14:textId="77777777" w:rsidR="007A443B" w:rsidRDefault="007A443B" w:rsidP="00305BC5">
            <w:pPr>
              <w:spacing w:after="60"/>
              <w:rPr>
                <w:rFonts w:ascii="Cambria" w:hAnsi="Cambria"/>
              </w:rPr>
            </w:pPr>
            <w:r>
              <w:rPr>
                <w:rFonts w:ascii="Cambria" w:hAnsi="Cambria"/>
              </w:rPr>
              <w:t>Andrea Dixon</w:t>
            </w:r>
          </w:p>
          <w:p w14:paraId="4B3FBA14" w14:textId="77777777" w:rsidR="007A443B" w:rsidRDefault="007A443B" w:rsidP="00305BC5">
            <w:pPr>
              <w:spacing w:after="60"/>
              <w:rPr>
                <w:rFonts w:ascii="Cambria" w:hAnsi="Cambria"/>
              </w:rPr>
            </w:pPr>
          </w:p>
          <w:p w14:paraId="66D279CA" w14:textId="77777777" w:rsidR="007A443B" w:rsidRDefault="007A443B" w:rsidP="00305BC5">
            <w:pPr>
              <w:spacing w:after="60"/>
              <w:rPr>
                <w:rFonts w:ascii="Cambria" w:hAnsi="Cambria"/>
              </w:rPr>
            </w:pPr>
          </w:p>
          <w:p w14:paraId="33972322" w14:textId="77777777" w:rsidR="007A443B" w:rsidRDefault="007A443B" w:rsidP="00305BC5">
            <w:pPr>
              <w:spacing w:after="60"/>
              <w:rPr>
                <w:rFonts w:ascii="Cambria" w:hAnsi="Cambria"/>
              </w:rPr>
            </w:pPr>
          </w:p>
          <w:p w14:paraId="482BA6A5" w14:textId="77777777" w:rsidR="007A443B" w:rsidRDefault="007A443B" w:rsidP="00305BC5">
            <w:pPr>
              <w:spacing w:after="60"/>
              <w:rPr>
                <w:rFonts w:ascii="Cambria" w:hAnsi="Cambria"/>
              </w:rPr>
            </w:pPr>
          </w:p>
          <w:p w14:paraId="4DA4D2DF" w14:textId="77777777" w:rsidR="007A443B" w:rsidRDefault="007A443B" w:rsidP="00305BC5">
            <w:pPr>
              <w:spacing w:after="60"/>
              <w:rPr>
                <w:rFonts w:ascii="Cambria" w:hAnsi="Cambria"/>
              </w:rPr>
            </w:pPr>
          </w:p>
          <w:p w14:paraId="2F6B60BA" w14:textId="456A8DA5" w:rsidR="007A443B" w:rsidRDefault="007A443B" w:rsidP="00305BC5">
            <w:pPr>
              <w:spacing w:after="60"/>
              <w:rPr>
                <w:rFonts w:ascii="Cambria" w:hAnsi="Cambria"/>
              </w:rPr>
            </w:pPr>
            <w:r>
              <w:rPr>
                <w:rFonts w:ascii="Cambria" w:hAnsi="Cambria"/>
              </w:rPr>
              <w:t>Andrea Dixon, Katy Brown</w:t>
            </w:r>
          </w:p>
          <w:p w14:paraId="1DB6A394" w14:textId="01C6FEC8" w:rsidR="007A443B" w:rsidRPr="009B3701" w:rsidRDefault="007A443B" w:rsidP="00305BC5">
            <w:pPr>
              <w:spacing w:after="60"/>
              <w:rPr>
                <w:rFonts w:ascii="Cambria" w:hAnsi="Cambria"/>
              </w:rPr>
            </w:pPr>
          </w:p>
        </w:tc>
        <w:tc>
          <w:tcPr>
            <w:tcW w:w="1710" w:type="dxa"/>
            <w:gridSpan w:val="2"/>
          </w:tcPr>
          <w:p w14:paraId="31C73518" w14:textId="77777777" w:rsidR="00963D19" w:rsidRDefault="00963D19" w:rsidP="00305BC5">
            <w:pPr>
              <w:spacing w:after="60"/>
              <w:rPr>
                <w:rFonts w:ascii="Cambria" w:hAnsi="Cambria"/>
              </w:rPr>
            </w:pPr>
          </w:p>
          <w:p w14:paraId="5F014CE9" w14:textId="77777777" w:rsidR="004202A0" w:rsidRDefault="004202A0" w:rsidP="00305BC5">
            <w:pPr>
              <w:spacing w:after="60"/>
              <w:rPr>
                <w:rFonts w:ascii="Cambria" w:hAnsi="Cambria"/>
              </w:rPr>
            </w:pPr>
          </w:p>
          <w:p w14:paraId="354F8C9E" w14:textId="67A6AA74" w:rsidR="001F5741" w:rsidRDefault="002B4186" w:rsidP="00305BC5">
            <w:pPr>
              <w:spacing w:after="60"/>
              <w:rPr>
                <w:rFonts w:ascii="Cambria" w:hAnsi="Cambria"/>
              </w:rPr>
            </w:pPr>
            <w:r>
              <w:rPr>
                <w:rFonts w:ascii="Cambria" w:hAnsi="Cambria"/>
              </w:rPr>
              <w:t>February</w:t>
            </w:r>
            <w:r w:rsidR="008F46BC">
              <w:rPr>
                <w:rFonts w:ascii="Cambria" w:hAnsi="Cambria"/>
              </w:rPr>
              <w:t xml:space="preserve"> 202</w:t>
            </w:r>
            <w:r w:rsidR="00E6697C">
              <w:rPr>
                <w:rFonts w:ascii="Cambria" w:hAnsi="Cambria"/>
              </w:rPr>
              <w:t>1</w:t>
            </w:r>
            <w:r w:rsidR="00E10D12">
              <w:rPr>
                <w:rFonts w:ascii="Cambria" w:hAnsi="Cambria"/>
              </w:rPr>
              <w:t>,</w:t>
            </w:r>
            <w:r w:rsidR="008F46BC">
              <w:rPr>
                <w:rFonts w:ascii="Cambria" w:hAnsi="Cambria"/>
              </w:rPr>
              <w:t xml:space="preserve"> </w:t>
            </w:r>
            <w:r w:rsidR="001F5741">
              <w:rPr>
                <w:rFonts w:ascii="Cambria" w:hAnsi="Cambria"/>
              </w:rPr>
              <w:t>Marc</w:t>
            </w:r>
            <w:r w:rsidR="008F46BC">
              <w:rPr>
                <w:rFonts w:ascii="Cambria" w:hAnsi="Cambria"/>
              </w:rPr>
              <w:t>h 202</w:t>
            </w:r>
            <w:r w:rsidR="00E6697C">
              <w:rPr>
                <w:rFonts w:ascii="Cambria" w:hAnsi="Cambria"/>
              </w:rPr>
              <w:t>1</w:t>
            </w:r>
          </w:p>
          <w:p w14:paraId="47D252D4" w14:textId="77777777" w:rsidR="0023400B" w:rsidRDefault="0023400B" w:rsidP="00305BC5">
            <w:pPr>
              <w:spacing w:after="60"/>
              <w:rPr>
                <w:rFonts w:ascii="Cambria" w:hAnsi="Cambria"/>
              </w:rPr>
            </w:pPr>
          </w:p>
          <w:p w14:paraId="6AC06927" w14:textId="77777777" w:rsidR="0023400B" w:rsidRDefault="0023400B" w:rsidP="00305BC5">
            <w:pPr>
              <w:spacing w:after="60"/>
              <w:rPr>
                <w:rFonts w:ascii="Cambria" w:hAnsi="Cambria"/>
              </w:rPr>
            </w:pPr>
          </w:p>
          <w:p w14:paraId="728EEAB6" w14:textId="77777777" w:rsidR="0023400B" w:rsidRDefault="0023400B" w:rsidP="00305BC5">
            <w:pPr>
              <w:spacing w:after="60"/>
              <w:rPr>
                <w:rFonts w:ascii="Cambria" w:hAnsi="Cambria"/>
              </w:rPr>
            </w:pPr>
          </w:p>
          <w:p w14:paraId="6FCF3762" w14:textId="77777777" w:rsidR="0023400B" w:rsidRDefault="0023400B" w:rsidP="00305BC5">
            <w:pPr>
              <w:spacing w:after="60"/>
              <w:rPr>
                <w:rFonts w:ascii="Cambria" w:hAnsi="Cambria"/>
              </w:rPr>
            </w:pPr>
          </w:p>
          <w:p w14:paraId="7B8CA0C3" w14:textId="77777777" w:rsidR="0023400B" w:rsidRDefault="0023400B" w:rsidP="00305BC5">
            <w:pPr>
              <w:spacing w:after="60"/>
              <w:rPr>
                <w:rFonts w:ascii="Cambria" w:hAnsi="Cambria"/>
              </w:rPr>
            </w:pPr>
          </w:p>
          <w:p w14:paraId="5D0043E9" w14:textId="77777777" w:rsidR="0023400B" w:rsidRDefault="0023400B" w:rsidP="00305BC5">
            <w:pPr>
              <w:spacing w:after="60"/>
              <w:rPr>
                <w:rFonts w:ascii="Cambria" w:hAnsi="Cambria"/>
              </w:rPr>
            </w:pPr>
          </w:p>
          <w:p w14:paraId="2AC22426" w14:textId="3821AD4E" w:rsidR="0023400B" w:rsidRDefault="00E6697C" w:rsidP="00305BC5">
            <w:pPr>
              <w:spacing w:after="60"/>
              <w:rPr>
                <w:rFonts w:ascii="Cambria" w:hAnsi="Cambria"/>
              </w:rPr>
            </w:pPr>
            <w:r>
              <w:rPr>
                <w:rFonts w:ascii="Cambria" w:hAnsi="Cambria"/>
              </w:rPr>
              <w:t>September 2020</w:t>
            </w:r>
          </w:p>
          <w:p w14:paraId="731EFEC7" w14:textId="77777777" w:rsidR="0023400B" w:rsidRDefault="0023400B" w:rsidP="00305BC5">
            <w:pPr>
              <w:spacing w:after="60"/>
              <w:rPr>
                <w:rFonts w:ascii="Cambria" w:hAnsi="Cambria"/>
              </w:rPr>
            </w:pPr>
          </w:p>
          <w:p w14:paraId="0721022C" w14:textId="77777777" w:rsidR="0023400B" w:rsidRDefault="0023400B" w:rsidP="00305BC5">
            <w:pPr>
              <w:spacing w:after="60"/>
              <w:rPr>
                <w:rFonts w:ascii="Cambria" w:hAnsi="Cambria"/>
              </w:rPr>
            </w:pPr>
          </w:p>
          <w:p w14:paraId="185CF86D" w14:textId="77777777" w:rsidR="0023400B" w:rsidRDefault="0023400B" w:rsidP="00305BC5">
            <w:pPr>
              <w:spacing w:after="60"/>
              <w:rPr>
                <w:rFonts w:ascii="Cambria" w:hAnsi="Cambria"/>
              </w:rPr>
            </w:pPr>
          </w:p>
          <w:p w14:paraId="41B3280B" w14:textId="77777777" w:rsidR="0023400B" w:rsidRDefault="0023400B" w:rsidP="00305BC5">
            <w:pPr>
              <w:spacing w:after="60"/>
              <w:rPr>
                <w:rFonts w:ascii="Cambria" w:hAnsi="Cambria"/>
              </w:rPr>
            </w:pPr>
          </w:p>
          <w:p w14:paraId="1113FB8D" w14:textId="77777777" w:rsidR="0023400B" w:rsidRDefault="0023400B" w:rsidP="00305BC5">
            <w:pPr>
              <w:spacing w:after="60"/>
              <w:rPr>
                <w:rFonts w:ascii="Cambria" w:hAnsi="Cambria"/>
              </w:rPr>
            </w:pPr>
          </w:p>
          <w:p w14:paraId="4947B625" w14:textId="7FE60F6F" w:rsidR="0023400B" w:rsidRDefault="0023400B" w:rsidP="00252D70">
            <w:pPr>
              <w:rPr>
                <w:rFonts w:ascii="Cambria" w:hAnsi="Cambria"/>
              </w:rPr>
            </w:pPr>
            <w:r>
              <w:rPr>
                <w:rFonts w:ascii="Cambria" w:hAnsi="Cambria"/>
              </w:rPr>
              <w:t>November 20</w:t>
            </w:r>
            <w:r w:rsidR="00E6697C">
              <w:rPr>
                <w:rFonts w:ascii="Cambria" w:hAnsi="Cambria"/>
              </w:rPr>
              <w:t>20</w:t>
            </w:r>
            <w:r w:rsidR="00E10D12">
              <w:rPr>
                <w:rFonts w:ascii="Cambria" w:hAnsi="Cambria"/>
              </w:rPr>
              <w:t>,</w:t>
            </w:r>
          </w:p>
          <w:p w14:paraId="70D7AE2B" w14:textId="557E65B9" w:rsidR="0023400B" w:rsidRDefault="00E6697C" w:rsidP="00305BC5">
            <w:pPr>
              <w:spacing w:after="60"/>
              <w:rPr>
                <w:rFonts w:ascii="Cambria" w:hAnsi="Cambria"/>
              </w:rPr>
            </w:pPr>
            <w:r>
              <w:rPr>
                <w:rFonts w:ascii="Cambria" w:hAnsi="Cambria"/>
              </w:rPr>
              <w:t xml:space="preserve">March </w:t>
            </w:r>
            <w:r w:rsidR="0023400B">
              <w:rPr>
                <w:rFonts w:ascii="Cambria" w:hAnsi="Cambria"/>
              </w:rPr>
              <w:t>202</w:t>
            </w:r>
            <w:r>
              <w:rPr>
                <w:rFonts w:ascii="Cambria" w:hAnsi="Cambria"/>
              </w:rPr>
              <w:t>1</w:t>
            </w:r>
          </w:p>
          <w:p w14:paraId="681C770F" w14:textId="75008C10" w:rsidR="0023400B" w:rsidRPr="009B3701" w:rsidRDefault="0023400B" w:rsidP="00305BC5">
            <w:pPr>
              <w:spacing w:after="60"/>
              <w:rPr>
                <w:rFonts w:ascii="Cambria" w:hAnsi="Cambria"/>
              </w:rPr>
            </w:pPr>
          </w:p>
        </w:tc>
        <w:tc>
          <w:tcPr>
            <w:tcW w:w="5610" w:type="dxa"/>
          </w:tcPr>
          <w:p w14:paraId="37DD4717" w14:textId="77777777" w:rsidR="00963D19" w:rsidRDefault="00963D19" w:rsidP="00CA3247">
            <w:pPr>
              <w:spacing w:after="60"/>
              <w:rPr>
                <w:rFonts w:ascii="Cambria" w:hAnsi="Cambria"/>
              </w:rPr>
            </w:pPr>
          </w:p>
          <w:p w14:paraId="3EFD1DCA" w14:textId="77777777" w:rsidR="00963D19" w:rsidRDefault="00963D19" w:rsidP="00CA3247">
            <w:pPr>
              <w:spacing w:after="60"/>
              <w:rPr>
                <w:rFonts w:ascii="Cambria" w:hAnsi="Cambria"/>
              </w:rPr>
            </w:pPr>
          </w:p>
          <w:p w14:paraId="32760126" w14:textId="31386B8E" w:rsidR="000D24D5" w:rsidRDefault="000D24D5" w:rsidP="00305BC5">
            <w:pPr>
              <w:spacing w:after="60"/>
              <w:rPr>
                <w:rFonts w:ascii="Cambria" w:hAnsi="Cambria"/>
              </w:rPr>
            </w:pPr>
            <w:r w:rsidRPr="000D24D5">
              <w:rPr>
                <w:rFonts w:ascii="Cambria" w:hAnsi="Cambria"/>
                <w:b/>
              </w:rPr>
              <w:t>Informational Tours</w:t>
            </w:r>
            <w:r w:rsidR="007C03D8">
              <w:rPr>
                <w:rFonts w:ascii="Cambria" w:hAnsi="Cambria"/>
              </w:rPr>
              <w:t xml:space="preserve"> – The data shows an</w:t>
            </w:r>
            <w:r>
              <w:rPr>
                <w:rFonts w:ascii="Cambria" w:hAnsi="Cambria"/>
              </w:rPr>
              <w:t xml:space="preserve"> increase in </w:t>
            </w:r>
            <w:r w:rsidR="00252D70">
              <w:rPr>
                <w:rFonts w:ascii="Cambria" w:hAnsi="Cambria"/>
              </w:rPr>
              <w:t>Full Time Equivalent (</w:t>
            </w:r>
            <w:r>
              <w:rPr>
                <w:rFonts w:ascii="Cambria" w:hAnsi="Cambria"/>
              </w:rPr>
              <w:t>FTE</w:t>
            </w:r>
            <w:r w:rsidR="00252D70">
              <w:rPr>
                <w:rFonts w:ascii="Cambria" w:hAnsi="Cambria"/>
              </w:rPr>
              <w:t>)</w:t>
            </w:r>
            <w:r>
              <w:rPr>
                <w:rFonts w:ascii="Cambria" w:hAnsi="Cambria"/>
              </w:rPr>
              <w:t xml:space="preserve"> for </w:t>
            </w:r>
            <w:r w:rsidR="007C03D8">
              <w:rPr>
                <w:rFonts w:ascii="Cambria" w:hAnsi="Cambria"/>
              </w:rPr>
              <w:t xml:space="preserve">ninth </w:t>
            </w:r>
            <w:r>
              <w:rPr>
                <w:rFonts w:ascii="Cambria" w:hAnsi="Cambria"/>
              </w:rPr>
              <w:t xml:space="preserve">graders on the P223 for September 2020. The data shows an increase in the number of </w:t>
            </w:r>
            <w:r w:rsidR="007C03D8">
              <w:rPr>
                <w:rFonts w:ascii="Cambria" w:hAnsi="Cambria"/>
              </w:rPr>
              <w:t xml:space="preserve">ninth </w:t>
            </w:r>
            <w:r>
              <w:rPr>
                <w:rFonts w:ascii="Cambria" w:hAnsi="Cambria"/>
              </w:rPr>
              <w:t>graders on track for an on-time graduation through credits earned on the report card.</w:t>
            </w:r>
          </w:p>
          <w:p w14:paraId="7416D383" w14:textId="77777777" w:rsidR="00D5717E" w:rsidRDefault="00D5717E" w:rsidP="00305BC5">
            <w:pPr>
              <w:spacing w:after="60"/>
              <w:rPr>
                <w:rFonts w:ascii="Cambria" w:hAnsi="Cambria"/>
              </w:rPr>
            </w:pPr>
          </w:p>
          <w:p w14:paraId="2ABD3816" w14:textId="77777777" w:rsidR="00D5717E" w:rsidRDefault="00D5717E" w:rsidP="00305BC5">
            <w:pPr>
              <w:spacing w:after="60"/>
              <w:rPr>
                <w:rFonts w:ascii="Cambria" w:hAnsi="Cambria"/>
              </w:rPr>
            </w:pPr>
          </w:p>
          <w:p w14:paraId="381D6242" w14:textId="77777777" w:rsidR="00D5717E" w:rsidRDefault="00D5717E" w:rsidP="00305BC5">
            <w:pPr>
              <w:spacing w:after="60"/>
              <w:rPr>
                <w:rFonts w:ascii="Cambria" w:hAnsi="Cambria"/>
              </w:rPr>
            </w:pPr>
          </w:p>
          <w:p w14:paraId="5A4F55A4" w14:textId="77777777" w:rsidR="00D5717E" w:rsidRDefault="00D5717E" w:rsidP="00305BC5">
            <w:pPr>
              <w:spacing w:after="60"/>
              <w:rPr>
                <w:rFonts w:ascii="Cambria" w:hAnsi="Cambria"/>
              </w:rPr>
            </w:pPr>
          </w:p>
          <w:p w14:paraId="3B5BFDFC" w14:textId="3E4C87D8" w:rsidR="00D5717E" w:rsidRDefault="00D5717E" w:rsidP="00305BC5">
            <w:pPr>
              <w:spacing w:after="60"/>
              <w:rPr>
                <w:rFonts w:ascii="Cambria" w:hAnsi="Cambria"/>
              </w:rPr>
            </w:pPr>
            <w:r w:rsidRPr="00D5717E">
              <w:rPr>
                <w:rFonts w:ascii="Cambria" w:hAnsi="Cambria"/>
                <w:b/>
              </w:rPr>
              <w:t xml:space="preserve">Trips </w:t>
            </w:r>
            <w:r w:rsidR="00D72F25" w:rsidRPr="00D5717E">
              <w:rPr>
                <w:rFonts w:ascii="Cambria" w:hAnsi="Cambria"/>
                <w:b/>
              </w:rPr>
              <w:t>for</w:t>
            </w:r>
            <w:r w:rsidRPr="00D5717E">
              <w:rPr>
                <w:rFonts w:ascii="Cambria" w:hAnsi="Cambria"/>
                <w:b/>
              </w:rPr>
              <w:t xml:space="preserve"> Kids </w:t>
            </w:r>
            <w:r>
              <w:rPr>
                <w:rFonts w:ascii="Cambria" w:hAnsi="Cambria"/>
                <w:b/>
              </w:rPr>
              <w:t>–</w:t>
            </w:r>
            <w:r w:rsidRPr="00D5717E">
              <w:rPr>
                <w:rFonts w:ascii="Cambria" w:hAnsi="Cambria"/>
                <w:b/>
              </w:rPr>
              <w:t xml:space="preserve"> </w:t>
            </w:r>
            <w:r>
              <w:rPr>
                <w:rFonts w:ascii="Cambria" w:hAnsi="Cambria"/>
              </w:rPr>
              <w:t>The data shows an increase in student attendance and credits earned, while also showing a decrease in discipline referrals for Tier 2/3 students selected to participate in the program.</w:t>
            </w:r>
          </w:p>
          <w:p w14:paraId="4506227C" w14:textId="77777777" w:rsidR="0005169D" w:rsidRDefault="0005169D" w:rsidP="00305BC5">
            <w:pPr>
              <w:spacing w:after="60"/>
              <w:rPr>
                <w:rFonts w:ascii="Cambria" w:hAnsi="Cambria"/>
              </w:rPr>
            </w:pPr>
          </w:p>
          <w:p w14:paraId="4DFB8909" w14:textId="77777777" w:rsidR="00252D70" w:rsidRDefault="00252D70" w:rsidP="00305BC5">
            <w:pPr>
              <w:spacing w:after="60"/>
              <w:rPr>
                <w:rFonts w:ascii="Cambria" w:hAnsi="Cambria"/>
              </w:rPr>
            </w:pPr>
          </w:p>
          <w:p w14:paraId="5F693096" w14:textId="6D115BCC" w:rsidR="002649AF" w:rsidRPr="00D5717E" w:rsidRDefault="0005169D" w:rsidP="00305BC5">
            <w:pPr>
              <w:spacing w:after="60"/>
              <w:rPr>
                <w:rFonts w:ascii="Cambria" w:hAnsi="Cambria"/>
              </w:rPr>
            </w:pPr>
            <w:r w:rsidRPr="0005169D">
              <w:rPr>
                <w:rFonts w:ascii="Cambria" w:hAnsi="Cambria"/>
                <w:b/>
              </w:rPr>
              <w:t>The IF Project</w:t>
            </w:r>
            <w:r>
              <w:rPr>
                <w:rFonts w:ascii="Cambria" w:hAnsi="Cambria"/>
              </w:rPr>
              <w:t xml:space="preserve"> - The data shows an increase in student attendance and credits earned, while also showing a decrease in discipline referrals for Tier 3 students selected to participate in the workshops.</w:t>
            </w:r>
          </w:p>
        </w:tc>
      </w:tr>
      <w:tr w:rsidR="006D4A5F" w:rsidRPr="009B3701" w14:paraId="76EAF020" w14:textId="77777777" w:rsidTr="006D4A5F">
        <w:tc>
          <w:tcPr>
            <w:tcW w:w="5658" w:type="dxa"/>
          </w:tcPr>
          <w:p w14:paraId="058502F1" w14:textId="1D41AC79" w:rsidR="00C90FCF" w:rsidRPr="00EF7F5B" w:rsidRDefault="00226666" w:rsidP="00305BC5">
            <w:pPr>
              <w:spacing w:after="60"/>
              <w:rPr>
                <w:rFonts w:asciiTheme="minorHAnsi" w:hAnsiTheme="minorHAnsi"/>
                <w:b/>
              </w:rPr>
            </w:pPr>
            <w:r w:rsidRPr="00EF7F5B">
              <w:rPr>
                <w:rFonts w:asciiTheme="minorHAnsi" w:hAnsiTheme="minorHAnsi"/>
                <w:b/>
              </w:rPr>
              <w:t xml:space="preserve">Support for Data </w:t>
            </w:r>
            <w:r w:rsidR="004E07CD" w:rsidRPr="00EF7F5B">
              <w:rPr>
                <w:rFonts w:asciiTheme="minorHAnsi" w:hAnsiTheme="minorHAnsi"/>
                <w:b/>
              </w:rPr>
              <w:t>for System and School Improvement:</w:t>
            </w:r>
          </w:p>
          <w:p w14:paraId="2D8352BA" w14:textId="77777777" w:rsidR="004E07CD" w:rsidRPr="00EF7F5B" w:rsidRDefault="004E07CD" w:rsidP="00305BC5">
            <w:pPr>
              <w:spacing w:after="60"/>
              <w:rPr>
                <w:rFonts w:asciiTheme="minorHAnsi" w:hAnsiTheme="minorHAnsi"/>
                <w:b/>
              </w:rPr>
            </w:pPr>
          </w:p>
          <w:p w14:paraId="6CD3EA63" w14:textId="298CB72D" w:rsidR="004E07CD" w:rsidRPr="00EF7F5B" w:rsidRDefault="00405894" w:rsidP="004E07CD">
            <w:pPr>
              <w:rPr>
                <w:rFonts w:asciiTheme="minorHAnsi" w:hAnsiTheme="minorHAnsi"/>
              </w:rPr>
            </w:pPr>
            <w:r w:rsidRPr="00EF7F5B">
              <w:rPr>
                <w:rFonts w:asciiTheme="minorHAnsi" w:hAnsiTheme="minorHAnsi"/>
                <w:b/>
              </w:rPr>
              <w:t>i-Ready</w:t>
            </w:r>
            <w:r w:rsidR="004E07CD" w:rsidRPr="00EF7F5B">
              <w:rPr>
                <w:rFonts w:asciiTheme="minorHAnsi" w:hAnsiTheme="minorHAnsi"/>
                <w:b/>
              </w:rPr>
              <w:t xml:space="preserve"> Teacher Toolbox: </w:t>
            </w:r>
            <w:r w:rsidR="004E07CD" w:rsidRPr="00EF7F5B">
              <w:rPr>
                <w:rFonts w:asciiTheme="minorHAnsi" w:hAnsiTheme="minorHAnsi"/>
              </w:rPr>
              <w:t xml:space="preserve">Using the </w:t>
            </w:r>
            <w:r w:rsidRPr="00EF7F5B">
              <w:rPr>
                <w:rFonts w:asciiTheme="minorHAnsi" w:hAnsiTheme="minorHAnsi"/>
              </w:rPr>
              <w:t>i-Ready</w:t>
            </w:r>
            <w:r w:rsidR="004E07CD" w:rsidRPr="00EF7F5B">
              <w:rPr>
                <w:rFonts w:asciiTheme="minorHAnsi" w:hAnsiTheme="minorHAnsi"/>
              </w:rPr>
              <w:t xml:space="preserve"> Teacher Toolbox, we will have access to instructional resources to hel</w:t>
            </w:r>
            <w:r w:rsidR="007C03D8">
              <w:rPr>
                <w:rFonts w:asciiTheme="minorHAnsi" w:hAnsiTheme="minorHAnsi"/>
              </w:rPr>
              <w:t>p fill in gaps of knowledge in m</w:t>
            </w:r>
            <w:r w:rsidR="004E07CD" w:rsidRPr="00EF7F5B">
              <w:rPr>
                <w:rFonts w:asciiTheme="minorHAnsi" w:hAnsiTheme="minorHAnsi"/>
              </w:rPr>
              <w:t>ath and ELA.</w:t>
            </w:r>
          </w:p>
          <w:p w14:paraId="18D3D3D3" w14:textId="77777777" w:rsidR="004E07CD" w:rsidRDefault="004E07CD" w:rsidP="004E07CD">
            <w:pPr>
              <w:rPr>
                <w:rFonts w:asciiTheme="minorHAnsi" w:hAnsiTheme="minorHAnsi"/>
              </w:rPr>
            </w:pPr>
          </w:p>
          <w:p w14:paraId="45552B35" w14:textId="77777777" w:rsidR="00297524" w:rsidRPr="00EF7F5B" w:rsidRDefault="00297524" w:rsidP="004E07CD">
            <w:pPr>
              <w:rPr>
                <w:rFonts w:asciiTheme="minorHAnsi" w:hAnsiTheme="minorHAnsi"/>
              </w:rPr>
            </w:pPr>
          </w:p>
          <w:p w14:paraId="335B35C0" w14:textId="77777777" w:rsidR="00252D70" w:rsidRDefault="00252D70" w:rsidP="004E07CD">
            <w:pPr>
              <w:rPr>
                <w:rFonts w:asciiTheme="minorHAnsi" w:hAnsiTheme="minorHAnsi"/>
                <w:b/>
              </w:rPr>
            </w:pPr>
          </w:p>
          <w:p w14:paraId="117202DF" w14:textId="429D9E47" w:rsidR="004E07CD" w:rsidRPr="00EF7F5B" w:rsidRDefault="004E07CD" w:rsidP="004E07CD">
            <w:pPr>
              <w:rPr>
                <w:rFonts w:asciiTheme="minorHAnsi" w:hAnsiTheme="minorHAnsi"/>
              </w:rPr>
            </w:pPr>
            <w:r w:rsidRPr="00EF7F5B">
              <w:rPr>
                <w:rFonts w:asciiTheme="minorHAnsi" w:hAnsiTheme="minorHAnsi"/>
                <w:b/>
              </w:rPr>
              <w:t>Risk Reports:</w:t>
            </w:r>
            <w:r w:rsidRPr="00EF7F5B">
              <w:rPr>
                <w:rFonts w:asciiTheme="minorHAnsi" w:hAnsiTheme="minorHAnsi"/>
              </w:rPr>
              <w:t xml:space="preserve"> Weekly review of the H</w:t>
            </w:r>
            <w:r w:rsidR="00C61F88">
              <w:rPr>
                <w:rFonts w:asciiTheme="minorHAnsi" w:hAnsiTheme="minorHAnsi"/>
              </w:rPr>
              <w:t>omeroom</w:t>
            </w:r>
            <w:r w:rsidRPr="00EF7F5B">
              <w:rPr>
                <w:rFonts w:asciiTheme="minorHAnsi" w:hAnsiTheme="minorHAnsi"/>
              </w:rPr>
              <w:t xml:space="preserve"> risk indicators spreadsheet will be used for early intervention with students struggling in academics, attendance, and/or behaviors.</w:t>
            </w:r>
          </w:p>
          <w:p w14:paraId="5DE4E7D9" w14:textId="77777777" w:rsidR="004E07CD" w:rsidRPr="00EF7F5B" w:rsidRDefault="004E07CD" w:rsidP="004E07CD">
            <w:pPr>
              <w:rPr>
                <w:rFonts w:asciiTheme="minorHAnsi" w:hAnsiTheme="minorHAnsi"/>
              </w:rPr>
            </w:pPr>
          </w:p>
          <w:p w14:paraId="63EA579B" w14:textId="77777777" w:rsidR="004E07CD" w:rsidRPr="00EF7F5B" w:rsidRDefault="004E07CD" w:rsidP="004E07CD">
            <w:pPr>
              <w:rPr>
                <w:rFonts w:asciiTheme="minorHAnsi" w:hAnsiTheme="minorHAnsi"/>
              </w:rPr>
            </w:pPr>
          </w:p>
          <w:p w14:paraId="557B36E3" w14:textId="547FD4E5" w:rsidR="004E07CD" w:rsidRPr="00EF7F5B" w:rsidRDefault="004E07CD" w:rsidP="004D449C">
            <w:pPr>
              <w:rPr>
                <w:rFonts w:asciiTheme="minorHAnsi" w:hAnsiTheme="minorHAnsi"/>
              </w:rPr>
            </w:pPr>
            <w:r w:rsidRPr="00EF7F5B">
              <w:rPr>
                <w:rFonts w:asciiTheme="minorHAnsi" w:hAnsiTheme="minorHAnsi"/>
                <w:b/>
              </w:rPr>
              <w:t>Plan Do Study Act (PDSA) Meetings:</w:t>
            </w:r>
            <w:r w:rsidRPr="00EF7F5B">
              <w:rPr>
                <w:rFonts w:asciiTheme="minorHAnsi" w:hAnsiTheme="minorHAnsi"/>
              </w:rPr>
              <w:t xml:space="preserve"> </w:t>
            </w:r>
            <w:r w:rsidR="004D449C">
              <w:rPr>
                <w:rFonts w:asciiTheme="minorHAnsi" w:hAnsiTheme="minorHAnsi"/>
              </w:rPr>
              <w:t xml:space="preserve">Quarterly </w:t>
            </w:r>
            <w:r w:rsidRPr="00EF7F5B">
              <w:rPr>
                <w:rFonts w:asciiTheme="minorHAnsi" w:hAnsiTheme="minorHAnsi"/>
              </w:rPr>
              <w:t xml:space="preserve">Building Leadership Team meetings will be dedicated towards having </w:t>
            </w:r>
            <w:r w:rsidR="00D72F25" w:rsidRPr="00EF7F5B">
              <w:rPr>
                <w:rFonts w:asciiTheme="minorHAnsi" w:hAnsiTheme="minorHAnsi"/>
              </w:rPr>
              <w:t>a</w:t>
            </w:r>
            <w:r w:rsidRPr="00EF7F5B">
              <w:rPr>
                <w:rFonts w:asciiTheme="minorHAnsi" w:hAnsiTheme="minorHAnsi"/>
              </w:rPr>
              <w:t xml:space="preserve"> targeted focus where data will be reviewed and modifications made to help accomplish the goals set forth in the School Improvement Plan.</w:t>
            </w:r>
          </w:p>
        </w:tc>
        <w:tc>
          <w:tcPr>
            <w:tcW w:w="1710" w:type="dxa"/>
          </w:tcPr>
          <w:p w14:paraId="23C8D71F" w14:textId="77777777" w:rsidR="00C90FCF" w:rsidRDefault="00C90FCF" w:rsidP="00305BC5">
            <w:pPr>
              <w:spacing w:after="60"/>
              <w:rPr>
                <w:rFonts w:ascii="Cambria" w:hAnsi="Cambria"/>
              </w:rPr>
            </w:pPr>
          </w:p>
          <w:p w14:paraId="6AF1947B" w14:textId="77777777" w:rsidR="007A443B" w:rsidRDefault="007A443B" w:rsidP="00305BC5">
            <w:pPr>
              <w:spacing w:after="60"/>
              <w:rPr>
                <w:rFonts w:ascii="Cambria" w:hAnsi="Cambria"/>
              </w:rPr>
            </w:pPr>
          </w:p>
          <w:p w14:paraId="715EEEC5" w14:textId="7A65EDA8" w:rsidR="007A443B" w:rsidRDefault="00252D70" w:rsidP="00305BC5">
            <w:pPr>
              <w:spacing w:after="60"/>
              <w:rPr>
                <w:rFonts w:ascii="Cambria" w:hAnsi="Cambria"/>
              </w:rPr>
            </w:pPr>
            <w:r>
              <w:rPr>
                <w:rFonts w:ascii="Cambria" w:hAnsi="Cambria"/>
              </w:rPr>
              <w:t>All certificated s</w:t>
            </w:r>
            <w:r w:rsidR="00E6697C">
              <w:rPr>
                <w:rFonts w:ascii="Cambria" w:hAnsi="Cambria"/>
              </w:rPr>
              <w:t>taff</w:t>
            </w:r>
          </w:p>
          <w:p w14:paraId="71356D5E" w14:textId="77777777" w:rsidR="007A443B" w:rsidRDefault="007A443B" w:rsidP="00305BC5">
            <w:pPr>
              <w:spacing w:after="60"/>
              <w:rPr>
                <w:rFonts w:ascii="Cambria" w:hAnsi="Cambria"/>
              </w:rPr>
            </w:pPr>
          </w:p>
          <w:p w14:paraId="6F677195" w14:textId="40F6B641" w:rsidR="00297524" w:rsidRDefault="00297524" w:rsidP="00305BC5">
            <w:pPr>
              <w:spacing w:after="60"/>
              <w:rPr>
                <w:rFonts w:ascii="Cambria" w:hAnsi="Cambria"/>
              </w:rPr>
            </w:pPr>
          </w:p>
          <w:p w14:paraId="53BAC543" w14:textId="3F2E7986" w:rsidR="00E6697C" w:rsidRDefault="00E6697C" w:rsidP="00305BC5">
            <w:pPr>
              <w:spacing w:after="60"/>
              <w:rPr>
                <w:rFonts w:ascii="Cambria" w:hAnsi="Cambria"/>
              </w:rPr>
            </w:pPr>
          </w:p>
          <w:p w14:paraId="29B1A071" w14:textId="77777777" w:rsidR="007A443B" w:rsidRDefault="007A443B" w:rsidP="00305BC5">
            <w:pPr>
              <w:spacing w:after="60"/>
              <w:rPr>
                <w:rFonts w:ascii="Cambria" w:hAnsi="Cambria"/>
              </w:rPr>
            </w:pPr>
            <w:r>
              <w:rPr>
                <w:rFonts w:ascii="Cambria" w:hAnsi="Cambria"/>
              </w:rPr>
              <w:t>Andrea Dixon, MTSS Team</w:t>
            </w:r>
          </w:p>
          <w:p w14:paraId="1E365C4C" w14:textId="77777777" w:rsidR="007A443B" w:rsidRDefault="007A443B" w:rsidP="00305BC5">
            <w:pPr>
              <w:spacing w:after="60"/>
              <w:rPr>
                <w:rFonts w:ascii="Cambria" w:hAnsi="Cambria"/>
              </w:rPr>
            </w:pPr>
          </w:p>
          <w:p w14:paraId="267FA002" w14:textId="77777777" w:rsidR="007A443B" w:rsidRDefault="007A443B" w:rsidP="00305BC5">
            <w:pPr>
              <w:spacing w:after="60"/>
              <w:rPr>
                <w:rFonts w:ascii="Cambria" w:hAnsi="Cambria"/>
              </w:rPr>
            </w:pPr>
          </w:p>
          <w:p w14:paraId="29B2222A" w14:textId="31D568D8" w:rsidR="00297524" w:rsidRDefault="00297524" w:rsidP="00305BC5">
            <w:pPr>
              <w:spacing w:after="60"/>
              <w:rPr>
                <w:rFonts w:ascii="Cambria" w:hAnsi="Cambria"/>
              </w:rPr>
            </w:pPr>
            <w:r>
              <w:rPr>
                <w:rFonts w:ascii="Cambria" w:hAnsi="Cambria"/>
              </w:rPr>
              <w:t xml:space="preserve">Andrea Dixon, BLT  </w:t>
            </w:r>
          </w:p>
          <w:p w14:paraId="4146E94C" w14:textId="77777777" w:rsidR="007A443B" w:rsidRDefault="007A443B" w:rsidP="00305BC5">
            <w:pPr>
              <w:spacing w:after="60"/>
              <w:rPr>
                <w:rFonts w:ascii="Cambria" w:hAnsi="Cambria"/>
              </w:rPr>
            </w:pPr>
          </w:p>
          <w:p w14:paraId="5870EA17" w14:textId="77777777" w:rsidR="007A443B" w:rsidRDefault="007A443B" w:rsidP="00305BC5">
            <w:pPr>
              <w:spacing w:after="60"/>
              <w:rPr>
                <w:rFonts w:ascii="Cambria" w:hAnsi="Cambria"/>
              </w:rPr>
            </w:pPr>
          </w:p>
          <w:p w14:paraId="72F58AC3" w14:textId="77777777" w:rsidR="007A443B" w:rsidRPr="009B3701" w:rsidRDefault="007A443B" w:rsidP="00305BC5">
            <w:pPr>
              <w:spacing w:after="60"/>
              <w:rPr>
                <w:rFonts w:ascii="Cambria" w:hAnsi="Cambria"/>
              </w:rPr>
            </w:pPr>
          </w:p>
        </w:tc>
        <w:tc>
          <w:tcPr>
            <w:tcW w:w="1710" w:type="dxa"/>
            <w:gridSpan w:val="2"/>
          </w:tcPr>
          <w:p w14:paraId="581AF755" w14:textId="77777777" w:rsidR="00C90FCF" w:rsidRDefault="00C90FCF" w:rsidP="00305BC5">
            <w:pPr>
              <w:spacing w:after="60"/>
              <w:rPr>
                <w:rFonts w:ascii="Cambria" w:hAnsi="Cambria"/>
              </w:rPr>
            </w:pPr>
          </w:p>
          <w:p w14:paraId="1D8F54F1" w14:textId="77777777" w:rsidR="004D449C" w:rsidRDefault="004D449C" w:rsidP="00305BC5">
            <w:pPr>
              <w:spacing w:after="60"/>
              <w:rPr>
                <w:rFonts w:ascii="Cambria" w:hAnsi="Cambria"/>
              </w:rPr>
            </w:pPr>
          </w:p>
          <w:p w14:paraId="6A4B0CE9" w14:textId="37AE9E2B" w:rsidR="004D449C" w:rsidRDefault="004D449C" w:rsidP="00305BC5">
            <w:pPr>
              <w:spacing w:after="60"/>
              <w:rPr>
                <w:rFonts w:ascii="Cambria" w:hAnsi="Cambria"/>
              </w:rPr>
            </w:pPr>
            <w:r>
              <w:rPr>
                <w:rFonts w:ascii="Cambria" w:hAnsi="Cambria"/>
              </w:rPr>
              <w:t>Implement</w:t>
            </w:r>
            <w:r w:rsidR="00E6697C">
              <w:rPr>
                <w:rFonts w:ascii="Cambria" w:hAnsi="Cambria"/>
              </w:rPr>
              <w:t>ed</w:t>
            </w:r>
            <w:r>
              <w:rPr>
                <w:rFonts w:ascii="Cambria" w:hAnsi="Cambria"/>
              </w:rPr>
              <w:t xml:space="preserve"> September 2019</w:t>
            </w:r>
          </w:p>
          <w:p w14:paraId="24F50A99" w14:textId="77777777" w:rsidR="004D449C" w:rsidRDefault="004D449C" w:rsidP="00305BC5">
            <w:pPr>
              <w:spacing w:after="60"/>
              <w:rPr>
                <w:rFonts w:ascii="Cambria" w:hAnsi="Cambria"/>
              </w:rPr>
            </w:pPr>
          </w:p>
          <w:p w14:paraId="67A44A66" w14:textId="77777777" w:rsidR="004D449C" w:rsidRDefault="004D449C" w:rsidP="00305BC5">
            <w:pPr>
              <w:spacing w:after="60"/>
              <w:rPr>
                <w:rFonts w:ascii="Cambria" w:hAnsi="Cambria"/>
              </w:rPr>
            </w:pPr>
          </w:p>
          <w:p w14:paraId="24C71B73" w14:textId="77777777" w:rsidR="004D449C" w:rsidRDefault="004D449C" w:rsidP="00893E7A">
            <w:pPr>
              <w:spacing w:after="120"/>
              <w:rPr>
                <w:rFonts w:ascii="Cambria" w:hAnsi="Cambria"/>
              </w:rPr>
            </w:pPr>
          </w:p>
          <w:p w14:paraId="6D59F6C3" w14:textId="5C19E0F5" w:rsidR="004D449C" w:rsidRDefault="004D449C" w:rsidP="00305BC5">
            <w:pPr>
              <w:spacing w:after="60"/>
              <w:rPr>
                <w:rFonts w:ascii="Cambria" w:hAnsi="Cambria"/>
              </w:rPr>
            </w:pPr>
            <w:r>
              <w:rPr>
                <w:rFonts w:ascii="Cambria" w:hAnsi="Cambria"/>
              </w:rPr>
              <w:t xml:space="preserve"> September 20</w:t>
            </w:r>
            <w:r w:rsidR="00E6697C">
              <w:rPr>
                <w:rFonts w:ascii="Cambria" w:hAnsi="Cambria"/>
              </w:rPr>
              <w:t>20</w:t>
            </w:r>
          </w:p>
          <w:p w14:paraId="2F5C891B" w14:textId="77777777" w:rsidR="004D449C" w:rsidRDefault="004D449C" w:rsidP="00305BC5">
            <w:pPr>
              <w:spacing w:after="60"/>
              <w:rPr>
                <w:rFonts w:ascii="Cambria" w:hAnsi="Cambria"/>
              </w:rPr>
            </w:pPr>
          </w:p>
          <w:p w14:paraId="2A1933B8" w14:textId="77777777" w:rsidR="004D449C" w:rsidRDefault="004D449C" w:rsidP="00305BC5">
            <w:pPr>
              <w:spacing w:after="60"/>
              <w:rPr>
                <w:rFonts w:ascii="Cambria" w:hAnsi="Cambria"/>
              </w:rPr>
            </w:pPr>
          </w:p>
          <w:p w14:paraId="23E1EAFE" w14:textId="77777777" w:rsidR="004D449C" w:rsidRDefault="004D449C" w:rsidP="00305BC5">
            <w:pPr>
              <w:spacing w:after="60"/>
              <w:rPr>
                <w:rFonts w:ascii="Cambria" w:hAnsi="Cambria"/>
              </w:rPr>
            </w:pPr>
          </w:p>
          <w:p w14:paraId="1EA05E80" w14:textId="4FD3147B" w:rsidR="004D449C" w:rsidRDefault="004D449C" w:rsidP="00305BC5">
            <w:pPr>
              <w:spacing w:after="60"/>
              <w:rPr>
                <w:rFonts w:ascii="Cambria" w:hAnsi="Cambria"/>
              </w:rPr>
            </w:pPr>
            <w:r>
              <w:rPr>
                <w:rFonts w:ascii="Cambria" w:hAnsi="Cambria"/>
              </w:rPr>
              <w:t>Nov</w:t>
            </w:r>
            <w:r w:rsidR="00E10D12">
              <w:rPr>
                <w:rFonts w:ascii="Cambria" w:hAnsi="Cambria"/>
              </w:rPr>
              <w:t>.</w:t>
            </w:r>
            <w:r>
              <w:rPr>
                <w:rFonts w:ascii="Cambria" w:hAnsi="Cambria"/>
              </w:rPr>
              <w:t xml:space="preserve"> </w:t>
            </w:r>
            <w:r w:rsidR="002F5D52">
              <w:rPr>
                <w:rFonts w:ascii="Cambria" w:hAnsi="Cambria"/>
              </w:rPr>
              <w:t>16, 2020</w:t>
            </w:r>
            <w:r w:rsidR="00E10D12">
              <w:rPr>
                <w:rFonts w:ascii="Cambria" w:hAnsi="Cambria"/>
              </w:rPr>
              <w:t>,</w:t>
            </w:r>
          </w:p>
          <w:p w14:paraId="6111D0AE" w14:textId="0B8F811E" w:rsidR="004D449C" w:rsidRDefault="00E10D12" w:rsidP="00305BC5">
            <w:pPr>
              <w:spacing w:after="60"/>
              <w:rPr>
                <w:rFonts w:ascii="Cambria" w:hAnsi="Cambria"/>
              </w:rPr>
            </w:pPr>
            <w:r>
              <w:rPr>
                <w:rFonts w:ascii="Cambria" w:hAnsi="Cambria"/>
              </w:rPr>
              <w:t>Feb.</w:t>
            </w:r>
            <w:r w:rsidR="00A861AB">
              <w:rPr>
                <w:rFonts w:ascii="Cambria" w:hAnsi="Cambria"/>
              </w:rPr>
              <w:t xml:space="preserve"> </w:t>
            </w:r>
            <w:r w:rsidR="002F5D52">
              <w:rPr>
                <w:rFonts w:ascii="Cambria" w:hAnsi="Cambria"/>
              </w:rPr>
              <w:t>8</w:t>
            </w:r>
            <w:r w:rsidR="00A861AB">
              <w:rPr>
                <w:rFonts w:ascii="Cambria" w:hAnsi="Cambria"/>
              </w:rPr>
              <w:t>, 202</w:t>
            </w:r>
            <w:r w:rsidR="002F5D52">
              <w:rPr>
                <w:rFonts w:ascii="Cambria" w:hAnsi="Cambria"/>
              </w:rPr>
              <w:t>1</w:t>
            </w:r>
            <w:r>
              <w:rPr>
                <w:rFonts w:ascii="Cambria" w:hAnsi="Cambria"/>
              </w:rPr>
              <w:t>,</w:t>
            </w:r>
          </w:p>
          <w:p w14:paraId="50D9550C" w14:textId="48706D2E" w:rsidR="004D449C" w:rsidRPr="009B3701" w:rsidRDefault="00A861AB" w:rsidP="00305BC5">
            <w:pPr>
              <w:spacing w:after="60"/>
              <w:rPr>
                <w:rFonts w:ascii="Cambria" w:hAnsi="Cambria"/>
              </w:rPr>
            </w:pPr>
            <w:r>
              <w:rPr>
                <w:rFonts w:ascii="Cambria" w:hAnsi="Cambria"/>
              </w:rPr>
              <w:t xml:space="preserve">April </w:t>
            </w:r>
            <w:r w:rsidR="002F5D52">
              <w:rPr>
                <w:rFonts w:ascii="Cambria" w:hAnsi="Cambria"/>
              </w:rPr>
              <w:t>12</w:t>
            </w:r>
            <w:r>
              <w:rPr>
                <w:rFonts w:ascii="Cambria" w:hAnsi="Cambria"/>
              </w:rPr>
              <w:t>, 202</w:t>
            </w:r>
            <w:r w:rsidR="002F5D52">
              <w:rPr>
                <w:rFonts w:ascii="Cambria" w:hAnsi="Cambria"/>
              </w:rPr>
              <w:t>1</w:t>
            </w:r>
          </w:p>
        </w:tc>
        <w:tc>
          <w:tcPr>
            <w:tcW w:w="5610" w:type="dxa"/>
          </w:tcPr>
          <w:p w14:paraId="2A3D4FE7" w14:textId="77777777" w:rsidR="00C90FCF" w:rsidRDefault="00C90FCF" w:rsidP="00CA3247">
            <w:pPr>
              <w:spacing w:after="60"/>
              <w:rPr>
                <w:rFonts w:ascii="Cambria" w:hAnsi="Cambria"/>
              </w:rPr>
            </w:pPr>
          </w:p>
          <w:p w14:paraId="0D2F16FB" w14:textId="77777777" w:rsidR="00DC65D7" w:rsidRDefault="00DC65D7" w:rsidP="00CA3247">
            <w:pPr>
              <w:spacing w:after="60"/>
              <w:rPr>
                <w:rFonts w:ascii="Cambria" w:hAnsi="Cambria"/>
              </w:rPr>
            </w:pPr>
          </w:p>
          <w:p w14:paraId="298FAC91" w14:textId="24F560E9" w:rsidR="00DC65D7" w:rsidRDefault="00405894" w:rsidP="00104F48">
            <w:pPr>
              <w:rPr>
                <w:rFonts w:asciiTheme="minorHAnsi" w:hAnsiTheme="minorHAnsi"/>
              </w:rPr>
            </w:pPr>
            <w:r w:rsidRPr="00EF7F5B">
              <w:rPr>
                <w:rFonts w:asciiTheme="minorHAnsi" w:hAnsiTheme="minorHAnsi"/>
                <w:b/>
              </w:rPr>
              <w:t>i-Ready</w:t>
            </w:r>
            <w:r w:rsidR="00DC65D7" w:rsidRPr="00EF7F5B">
              <w:rPr>
                <w:rFonts w:asciiTheme="minorHAnsi" w:hAnsiTheme="minorHAnsi"/>
                <w:b/>
              </w:rPr>
              <w:t xml:space="preserve"> Teacher Toolbox</w:t>
            </w:r>
            <w:r w:rsidR="00DC65D7">
              <w:rPr>
                <w:rFonts w:asciiTheme="minorHAnsi" w:hAnsiTheme="minorHAnsi"/>
                <w:b/>
              </w:rPr>
              <w:t xml:space="preserve"> – </w:t>
            </w:r>
            <w:r w:rsidR="00913463" w:rsidRPr="00913463">
              <w:rPr>
                <w:rFonts w:asciiTheme="minorHAnsi" w:hAnsiTheme="minorHAnsi"/>
              </w:rPr>
              <w:t>Using the result</w:t>
            </w:r>
            <w:r w:rsidR="007C03D8">
              <w:rPr>
                <w:rFonts w:asciiTheme="minorHAnsi" w:hAnsiTheme="minorHAnsi"/>
              </w:rPr>
              <w:t>s of the diagnostic screeners, t</w:t>
            </w:r>
            <w:r w:rsidR="00913463" w:rsidRPr="00913463">
              <w:rPr>
                <w:rFonts w:asciiTheme="minorHAnsi" w:hAnsiTheme="minorHAnsi"/>
              </w:rPr>
              <w:t>eachers will create individual learner plans for</w:t>
            </w:r>
            <w:r w:rsidR="00913463">
              <w:rPr>
                <w:rFonts w:asciiTheme="minorHAnsi" w:hAnsiTheme="minorHAnsi"/>
                <w:b/>
              </w:rPr>
              <w:t xml:space="preserve"> </w:t>
            </w:r>
            <w:r w:rsidR="007C03D8">
              <w:rPr>
                <w:rFonts w:ascii="Cambria" w:hAnsi="Cambria"/>
              </w:rPr>
              <w:t>g</w:t>
            </w:r>
            <w:r w:rsidR="00913463">
              <w:rPr>
                <w:rFonts w:ascii="Cambria" w:hAnsi="Cambria"/>
              </w:rPr>
              <w:t xml:space="preserve">eneral </w:t>
            </w:r>
            <w:r w:rsidR="007C03D8">
              <w:rPr>
                <w:rFonts w:ascii="Cambria" w:hAnsi="Cambria"/>
              </w:rPr>
              <w:t>e</w:t>
            </w:r>
            <w:r w:rsidR="00913463">
              <w:rPr>
                <w:rFonts w:ascii="Cambria" w:hAnsi="Cambria"/>
              </w:rPr>
              <w:t>ducation to help plug holes o</w:t>
            </w:r>
            <w:r w:rsidR="007C03D8">
              <w:rPr>
                <w:rFonts w:ascii="Cambria" w:hAnsi="Cambria"/>
              </w:rPr>
              <w:t>f missing gaps of knowledge in m</w:t>
            </w:r>
            <w:r w:rsidR="00913463">
              <w:rPr>
                <w:rFonts w:ascii="Cambria" w:hAnsi="Cambria"/>
              </w:rPr>
              <w:t xml:space="preserve">ath. The data will show an </w:t>
            </w:r>
            <w:r w:rsidR="007C03D8">
              <w:rPr>
                <w:rFonts w:ascii="Cambria" w:hAnsi="Cambria"/>
              </w:rPr>
              <w:t>increase in student growth for m</w:t>
            </w:r>
            <w:r w:rsidR="00913463">
              <w:rPr>
                <w:rFonts w:ascii="Cambria" w:hAnsi="Cambria"/>
              </w:rPr>
              <w:t>ath and credit earned.</w:t>
            </w:r>
          </w:p>
          <w:p w14:paraId="454D284D" w14:textId="77777777" w:rsidR="00DC65D7" w:rsidRDefault="00DC65D7" w:rsidP="00CA3247">
            <w:pPr>
              <w:spacing w:after="60"/>
              <w:rPr>
                <w:rFonts w:asciiTheme="minorHAnsi" w:hAnsiTheme="minorHAnsi"/>
              </w:rPr>
            </w:pPr>
          </w:p>
          <w:p w14:paraId="314F0089" w14:textId="599CDDE8" w:rsidR="00DC65D7" w:rsidRPr="00B91BB2" w:rsidRDefault="00DC65D7" w:rsidP="00CA3247">
            <w:pPr>
              <w:spacing w:after="60"/>
              <w:rPr>
                <w:rFonts w:asciiTheme="minorHAnsi" w:hAnsiTheme="minorHAnsi"/>
              </w:rPr>
            </w:pPr>
            <w:r w:rsidRPr="00EF7F5B">
              <w:rPr>
                <w:rFonts w:asciiTheme="minorHAnsi" w:hAnsiTheme="minorHAnsi"/>
                <w:b/>
              </w:rPr>
              <w:t>Risk Reports</w:t>
            </w:r>
            <w:r>
              <w:rPr>
                <w:rFonts w:asciiTheme="minorHAnsi" w:hAnsiTheme="minorHAnsi"/>
                <w:b/>
              </w:rPr>
              <w:t xml:space="preserve"> – </w:t>
            </w:r>
            <w:r w:rsidR="00B91BB2">
              <w:rPr>
                <w:rFonts w:asciiTheme="minorHAnsi" w:hAnsiTheme="minorHAnsi"/>
              </w:rPr>
              <w:t xml:space="preserve">Used in conjunction with </w:t>
            </w:r>
            <w:r w:rsidR="00252D70">
              <w:rPr>
                <w:rFonts w:ascii="Cambria" w:hAnsi="Cambria"/>
              </w:rPr>
              <w:t>F</w:t>
            </w:r>
            <w:r w:rsidR="00B91BB2">
              <w:rPr>
                <w:rFonts w:ascii="Cambria" w:hAnsi="Cambria"/>
              </w:rPr>
              <w:t>/Graduation Plans, a spreadsheet is created to track the needs for academic, behavioral and attendance interventions.</w:t>
            </w:r>
          </w:p>
          <w:p w14:paraId="0B170195" w14:textId="77777777" w:rsidR="00DC65D7" w:rsidRDefault="00DC65D7" w:rsidP="00CA3247">
            <w:pPr>
              <w:spacing w:after="60"/>
              <w:rPr>
                <w:rFonts w:asciiTheme="minorHAnsi" w:hAnsiTheme="minorHAnsi"/>
                <w:b/>
              </w:rPr>
            </w:pPr>
          </w:p>
          <w:p w14:paraId="3CA09117" w14:textId="47CAC18F" w:rsidR="00DC65D7" w:rsidRPr="00CC6F99" w:rsidRDefault="00252D70" w:rsidP="00CA3247">
            <w:pPr>
              <w:spacing w:after="60"/>
              <w:rPr>
                <w:rFonts w:ascii="Cambria" w:hAnsi="Cambria"/>
              </w:rPr>
            </w:pPr>
            <w:r>
              <w:rPr>
                <w:rFonts w:asciiTheme="minorHAnsi" w:hAnsiTheme="minorHAnsi"/>
                <w:b/>
              </w:rPr>
              <w:t>PDSA</w:t>
            </w:r>
            <w:r w:rsidR="00DC65D7" w:rsidRPr="00EF7F5B">
              <w:rPr>
                <w:rFonts w:asciiTheme="minorHAnsi" w:hAnsiTheme="minorHAnsi"/>
                <w:b/>
              </w:rPr>
              <w:t xml:space="preserve"> Meetings</w:t>
            </w:r>
            <w:r w:rsidR="00DC65D7">
              <w:rPr>
                <w:rFonts w:asciiTheme="minorHAnsi" w:hAnsiTheme="minorHAnsi"/>
                <w:b/>
              </w:rPr>
              <w:t xml:space="preserve"> </w:t>
            </w:r>
            <w:r w:rsidR="00CC6F99">
              <w:rPr>
                <w:rFonts w:asciiTheme="minorHAnsi" w:hAnsiTheme="minorHAnsi"/>
                <w:b/>
              </w:rPr>
              <w:t>–</w:t>
            </w:r>
            <w:r w:rsidR="00DC65D7">
              <w:rPr>
                <w:rFonts w:asciiTheme="minorHAnsi" w:hAnsiTheme="minorHAnsi"/>
                <w:b/>
              </w:rPr>
              <w:t xml:space="preserve"> </w:t>
            </w:r>
            <w:r w:rsidR="00CC6F99">
              <w:rPr>
                <w:rFonts w:asciiTheme="minorHAnsi" w:hAnsiTheme="minorHAnsi"/>
              </w:rPr>
              <w:t>Intentional mid-year changes to instruction/master schedule/school needs will be after the data review at these meetings.</w:t>
            </w:r>
          </w:p>
        </w:tc>
      </w:tr>
      <w:tr w:rsidR="006D4A5F" w:rsidRPr="009B3701" w14:paraId="5E3A59E4" w14:textId="77777777" w:rsidTr="00252D70">
        <w:trPr>
          <w:trHeight w:val="1709"/>
        </w:trPr>
        <w:tc>
          <w:tcPr>
            <w:tcW w:w="5658" w:type="dxa"/>
          </w:tcPr>
          <w:p w14:paraId="28D86BBC" w14:textId="144305E8" w:rsidR="00C90FCF" w:rsidRPr="00EF7F5B" w:rsidRDefault="00EF7F5B" w:rsidP="00305BC5">
            <w:pPr>
              <w:spacing w:after="60"/>
              <w:rPr>
                <w:rFonts w:asciiTheme="minorHAnsi" w:hAnsiTheme="minorHAnsi"/>
                <w:b/>
              </w:rPr>
            </w:pPr>
            <w:r w:rsidRPr="00EF7F5B">
              <w:rPr>
                <w:rFonts w:asciiTheme="minorHAnsi" w:hAnsiTheme="minorHAnsi"/>
                <w:b/>
              </w:rPr>
              <w:t>Effective Administrative Leadership:</w:t>
            </w:r>
          </w:p>
          <w:p w14:paraId="60D810D1" w14:textId="49027072" w:rsidR="00EF7F5B" w:rsidRPr="006A7733" w:rsidRDefault="00EF7F5B" w:rsidP="00305BC5">
            <w:pPr>
              <w:spacing w:after="60"/>
              <w:rPr>
                <w:rFonts w:asciiTheme="minorHAnsi" w:hAnsiTheme="minorHAnsi"/>
              </w:rPr>
            </w:pPr>
            <w:r w:rsidRPr="00EF7F5B">
              <w:rPr>
                <w:rFonts w:asciiTheme="minorHAnsi" w:hAnsiTheme="minorHAnsi"/>
              </w:rPr>
              <w:t xml:space="preserve">Weston High School’s Principal will attend conferences throughout the year. These conferences will include offerings from </w:t>
            </w:r>
            <w:r w:rsidR="00893E7A">
              <w:rPr>
                <w:rFonts w:asciiTheme="minorHAnsi" w:hAnsiTheme="minorHAnsi"/>
              </w:rPr>
              <w:t>Association of Washington School Principals (</w:t>
            </w:r>
            <w:r w:rsidRPr="00EF7F5B">
              <w:rPr>
                <w:rFonts w:asciiTheme="minorHAnsi" w:hAnsiTheme="minorHAnsi"/>
              </w:rPr>
              <w:t>AWSP</w:t>
            </w:r>
            <w:r w:rsidR="00893E7A">
              <w:rPr>
                <w:rFonts w:asciiTheme="minorHAnsi" w:hAnsiTheme="minorHAnsi"/>
              </w:rPr>
              <w:t>)</w:t>
            </w:r>
            <w:r w:rsidRPr="00EF7F5B">
              <w:rPr>
                <w:rFonts w:asciiTheme="minorHAnsi" w:hAnsiTheme="minorHAnsi"/>
              </w:rPr>
              <w:t xml:space="preserve">, </w:t>
            </w:r>
            <w:r w:rsidR="00893E7A">
              <w:rPr>
                <w:rFonts w:asciiTheme="minorHAnsi" w:hAnsiTheme="minorHAnsi"/>
              </w:rPr>
              <w:t>National Association of Secondary School Principals (</w:t>
            </w:r>
            <w:r w:rsidRPr="00EF7F5B">
              <w:rPr>
                <w:rFonts w:asciiTheme="minorHAnsi" w:hAnsiTheme="minorHAnsi"/>
              </w:rPr>
              <w:t>NASSP</w:t>
            </w:r>
            <w:r w:rsidR="00893E7A">
              <w:rPr>
                <w:rFonts w:asciiTheme="minorHAnsi" w:hAnsiTheme="minorHAnsi"/>
              </w:rPr>
              <w:t>)</w:t>
            </w:r>
            <w:r w:rsidRPr="00EF7F5B">
              <w:rPr>
                <w:rFonts w:asciiTheme="minorHAnsi" w:hAnsiTheme="minorHAnsi"/>
              </w:rPr>
              <w:t>, and State Truancy workshops</w:t>
            </w:r>
            <w:r w:rsidR="005B0FE7">
              <w:rPr>
                <w:rFonts w:asciiTheme="minorHAnsi" w:hAnsiTheme="minorHAnsi"/>
              </w:rPr>
              <w:t>.</w:t>
            </w:r>
          </w:p>
        </w:tc>
        <w:tc>
          <w:tcPr>
            <w:tcW w:w="1710" w:type="dxa"/>
          </w:tcPr>
          <w:p w14:paraId="0A7B79A3" w14:textId="77777777" w:rsidR="00C90FCF" w:rsidRDefault="00C90FCF" w:rsidP="00305BC5">
            <w:pPr>
              <w:spacing w:after="60"/>
              <w:rPr>
                <w:rFonts w:ascii="Cambria" w:hAnsi="Cambria"/>
              </w:rPr>
            </w:pPr>
          </w:p>
          <w:p w14:paraId="5C0A02F5" w14:textId="22BC8F38" w:rsidR="00787995" w:rsidRPr="009B3701" w:rsidRDefault="00787995" w:rsidP="00305BC5">
            <w:pPr>
              <w:spacing w:after="60"/>
              <w:rPr>
                <w:rFonts w:ascii="Cambria" w:hAnsi="Cambria"/>
              </w:rPr>
            </w:pPr>
            <w:r>
              <w:rPr>
                <w:rFonts w:ascii="Cambria" w:hAnsi="Cambria"/>
              </w:rPr>
              <w:t>Andrea Dixon</w:t>
            </w:r>
          </w:p>
        </w:tc>
        <w:tc>
          <w:tcPr>
            <w:tcW w:w="1710" w:type="dxa"/>
            <w:gridSpan w:val="2"/>
          </w:tcPr>
          <w:p w14:paraId="6A86516A" w14:textId="77777777" w:rsidR="00C90FCF" w:rsidRDefault="00C90FCF" w:rsidP="00305BC5">
            <w:pPr>
              <w:spacing w:after="60"/>
              <w:rPr>
                <w:rFonts w:ascii="Cambria" w:hAnsi="Cambria"/>
              </w:rPr>
            </w:pPr>
          </w:p>
          <w:p w14:paraId="07205377" w14:textId="76C8D513" w:rsidR="00700ED6" w:rsidRPr="009B3701" w:rsidRDefault="00700ED6" w:rsidP="00305BC5">
            <w:pPr>
              <w:spacing w:after="60"/>
              <w:rPr>
                <w:rFonts w:ascii="Cambria" w:hAnsi="Cambria"/>
              </w:rPr>
            </w:pPr>
            <w:r>
              <w:rPr>
                <w:rFonts w:ascii="Cambria" w:hAnsi="Cambria"/>
              </w:rPr>
              <w:t>Ongoing</w:t>
            </w:r>
          </w:p>
        </w:tc>
        <w:tc>
          <w:tcPr>
            <w:tcW w:w="5610" w:type="dxa"/>
          </w:tcPr>
          <w:p w14:paraId="08E15A33" w14:textId="77777777" w:rsidR="00C90FCF" w:rsidRDefault="00C90FCF" w:rsidP="00CA3247">
            <w:pPr>
              <w:spacing w:after="60"/>
              <w:rPr>
                <w:rFonts w:ascii="Cambria" w:hAnsi="Cambria"/>
              </w:rPr>
            </w:pPr>
          </w:p>
          <w:p w14:paraId="7E2EA344" w14:textId="1401253C" w:rsidR="00DC65D7" w:rsidRPr="00CC6F99" w:rsidRDefault="00DC65D7" w:rsidP="00CA3247">
            <w:pPr>
              <w:spacing w:after="60"/>
              <w:rPr>
                <w:rFonts w:ascii="Cambria" w:hAnsi="Cambria"/>
              </w:rPr>
            </w:pPr>
            <w:r w:rsidRPr="00EF7F5B">
              <w:rPr>
                <w:rFonts w:asciiTheme="minorHAnsi" w:hAnsiTheme="minorHAnsi"/>
                <w:b/>
              </w:rPr>
              <w:t>Effective Administrative Leadership</w:t>
            </w:r>
            <w:r>
              <w:rPr>
                <w:rFonts w:asciiTheme="minorHAnsi" w:hAnsiTheme="minorHAnsi"/>
                <w:b/>
              </w:rPr>
              <w:t xml:space="preserve"> </w:t>
            </w:r>
            <w:r w:rsidR="00CC6F99">
              <w:rPr>
                <w:rFonts w:asciiTheme="minorHAnsi" w:hAnsiTheme="minorHAnsi"/>
                <w:b/>
              </w:rPr>
              <w:t>–</w:t>
            </w:r>
            <w:r>
              <w:rPr>
                <w:rFonts w:asciiTheme="minorHAnsi" w:hAnsiTheme="minorHAnsi"/>
                <w:b/>
              </w:rPr>
              <w:t xml:space="preserve"> </w:t>
            </w:r>
            <w:r w:rsidR="00CC6F99">
              <w:rPr>
                <w:rFonts w:asciiTheme="minorHAnsi" w:hAnsiTheme="minorHAnsi"/>
              </w:rPr>
              <w:t xml:space="preserve">Andrea will implement </w:t>
            </w:r>
            <w:r w:rsidR="00495AB8">
              <w:rPr>
                <w:rFonts w:asciiTheme="minorHAnsi" w:hAnsiTheme="minorHAnsi"/>
              </w:rPr>
              <w:t xml:space="preserve">knowledge learned at </w:t>
            </w:r>
            <w:r w:rsidR="00252D70">
              <w:rPr>
                <w:rFonts w:asciiTheme="minorHAnsi" w:hAnsiTheme="minorHAnsi"/>
              </w:rPr>
              <w:t>Professional Development (</w:t>
            </w:r>
            <w:r w:rsidR="00495AB8">
              <w:rPr>
                <w:rFonts w:asciiTheme="minorHAnsi" w:hAnsiTheme="minorHAnsi"/>
              </w:rPr>
              <w:t>PD</w:t>
            </w:r>
            <w:r w:rsidR="00252D70">
              <w:rPr>
                <w:rFonts w:asciiTheme="minorHAnsi" w:hAnsiTheme="minorHAnsi"/>
              </w:rPr>
              <w:t>)</w:t>
            </w:r>
            <w:r w:rsidR="00495AB8">
              <w:rPr>
                <w:rFonts w:asciiTheme="minorHAnsi" w:hAnsiTheme="minorHAnsi"/>
              </w:rPr>
              <w:t xml:space="preserve"> trainings.</w:t>
            </w:r>
          </w:p>
        </w:tc>
      </w:tr>
      <w:tr w:rsidR="006D4A5F" w:rsidRPr="009B3701" w14:paraId="792176B6" w14:textId="77777777" w:rsidTr="006D4A5F">
        <w:tc>
          <w:tcPr>
            <w:tcW w:w="5658" w:type="dxa"/>
          </w:tcPr>
          <w:p w14:paraId="328DE29A" w14:textId="77777777" w:rsidR="00EF7F5B" w:rsidRPr="006D5273" w:rsidRDefault="006D5273" w:rsidP="00305BC5">
            <w:pPr>
              <w:spacing w:after="60"/>
              <w:rPr>
                <w:rFonts w:ascii="Cambria" w:hAnsi="Cambria"/>
                <w:b/>
              </w:rPr>
            </w:pPr>
            <w:r w:rsidRPr="006D5273">
              <w:rPr>
                <w:rFonts w:ascii="Cambria" w:hAnsi="Cambria"/>
                <w:b/>
              </w:rPr>
              <w:t>Technology to Facilitate Student Learning:</w:t>
            </w:r>
          </w:p>
          <w:p w14:paraId="1A144435" w14:textId="1689762E" w:rsidR="006D5273" w:rsidRDefault="006D5273" w:rsidP="00305BC5">
            <w:pPr>
              <w:spacing w:after="60"/>
              <w:rPr>
                <w:rFonts w:ascii="Cambria" w:hAnsi="Cambria"/>
              </w:rPr>
            </w:pPr>
          </w:p>
          <w:p w14:paraId="702F33A4" w14:textId="19EF66CB" w:rsidR="00EF7F5B" w:rsidRPr="009B3701" w:rsidRDefault="006D5273" w:rsidP="00305BC5">
            <w:pPr>
              <w:spacing w:after="60"/>
              <w:rPr>
                <w:rFonts w:ascii="Cambria" w:hAnsi="Cambria"/>
              </w:rPr>
            </w:pPr>
            <w:r>
              <w:rPr>
                <w:rFonts w:ascii="Cambria" w:hAnsi="Cambria"/>
                <w:b/>
              </w:rPr>
              <w:t xml:space="preserve">Apple </w:t>
            </w:r>
            <w:r w:rsidRPr="006D5273">
              <w:rPr>
                <w:rFonts w:ascii="Cambria" w:hAnsi="Cambria"/>
                <w:b/>
              </w:rPr>
              <w:t>MAC</w:t>
            </w:r>
            <w:r>
              <w:rPr>
                <w:rFonts w:ascii="Cambria" w:hAnsi="Cambria"/>
                <w:b/>
              </w:rPr>
              <w:t>/Digital Cameras</w:t>
            </w:r>
            <w:r>
              <w:rPr>
                <w:rFonts w:ascii="Cambria" w:hAnsi="Cambria"/>
              </w:rPr>
              <w:t xml:space="preserve"> - </w:t>
            </w:r>
            <w:r w:rsidRPr="006D5273">
              <w:rPr>
                <w:rFonts w:ascii="Cambria" w:hAnsi="Cambria"/>
              </w:rPr>
              <w:t xml:space="preserve">Specifically, a micro movie and music production studio will be built in order to give students access to alternative ways </w:t>
            </w:r>
            <w:r>
              <w:rPr>
                <w:rFonts w:ascii="Cambria" w:hAnsi="Cambria"/>
              </w:rPr>
              <w:t xml:space="preserve">to demonstrate their learning. </w:t>
            </w:r>
          </w:p>
        </w:tc>
        <w:tc>
          <w:tcPr>
            <w:tcW w:w="1710" w:type="dxa"/>
          </w:tcPr>
          <w:p w14:paraId="36CF1CA7" w14:textId="77777777" w:rsidR="00C90FCF" w:rsidRDefault="00C90FCF" w:rsidP="00305BC5">
            <w:pPr>
              <w:spacing w:after="60"/>
              <w:rPr>
                <w:rFonts w:ascii="Cambria" w:hAnsi="Cambria"/>
              </w:rPr>
            </w:pPr>
          </w:p>
          <w:p w14:paraId="428B0D2E" w14:textId="77777777" w:rsidR="00787995" w:rsidRDefault="00787995" w:rsidP="00305BC5">
            <w:pPr>
              <w:spacing w:after="60"/>
              <w:rPr>
                <w:rFonts w:ascii="Cambria" w:hAnsi="Cambria"/>
              </w:rPr>
            </w:pPr>
          </w:p>
          <w:p w14:paraId="5DDD1323" w14:textId="497EDC1D" w:rsidR="00787995" w:rsidRPr="009B3701" w:rsidRDefault="00787995" w:rsidP="00305BC5">
            <w:pPr>
              <w:spacing w:after="60"/>
              <w:rPr>
                <w:rFonts w:ascii="Cambria" w:hAnsi="Cambria"/>
              </w:rPr>
            </w:pPr>
            <w:r>
              <w:rPr>
                <w:rFonts w:ascii="Cambria" w:hAnsi="Cambria"/>
              </w:rPr>
              <w:t>Andrea Dixon, Mark Ehrhardt</w:t>
            </w:r>
          </w:p>
        </w:tc>
        <w:tc>
          <w:tcPr>
            <w:tcW w:w="1710" w:type="dxa"/>
            <w:gridSpan w:val="2"/>
          </w:tcPr>
          <w:p w14:paraId="11A33E87" w14:textId="77777777" w:rsidR="00C90FCF" w:rsidRDefault="00C90FCF" w:rsidP="00305BC5">
            <w:pPr>
              <w:spacing w:after="60"/>
              <w:rPr>
                <w:rFonts w:ascii="Cambria" w:hAnsi="Cambria"/>
              </w:rPr>
            </w:pPr>
          </w:p>
          <w:p w14:paraId="3EA28800" w14:textId="77777777" w:rsidR="00700ED6" w:rsidRDefault="00700ED6" w:rsidP="00305BC5">
            <w:pPr>
              <w:spacing w:after="60"/>
              <w:rPr>
                <w:rFonts w:ascii="Cambria" w:hAnsi="Cambria"/>
              </w:rPr>
            </w:pPr>
          </w:p>
          <w:p w14:paraId="05340999" w14:textId="72D45ADB" w:rsidR="00700ED6" w:rsidRPr="009B3701" w:rsidRDefault="00700ED6" w:rsidP="00305BC5">
            <w:pPr>
              <w:spacing w:after="60"/>
              <w:rPr>
                <w:rFonts w:ascii="Cambria" w:hAnsi="Cambria"/>
              </w:rPr>
            </w:pPr>
            <w:r>
              <w:rPr>
                <w:rFonts w:ascii="Cambria" w:hAnsi="Cambria"/>
              </w:rPr>
              <w:t>October 20</w:t>
            </w:r>
            <w:r w:rsidR="002F5D52">
              <w:rPr>
                <w:rFonts w:ascii="Cambria" w:hAnsi="Cambria"/>
              </w:rPr>
              <w:t>20</w:t>
            </w:r>
          </w:p>
        </w:tc>
        <w:tc>
          <w:tcPr>
            <w:tcW w:w="5610" w:type="dxa"/>
          </w:tcPr>
          <w:p w14:paraId="4EC45D55" w14:textId="77777777" w:rsidR="00C90FCF" w:rsidRDefault="00C90FCF" w:rsidP="00CA3247">
            <w:pPr>
              <w:spacing w:after="60"/>
              <w:rPr>
                <w:rFonts w:ascii="Cambria" w:hAnsi="Cambria"/>
              </w:rPr>
            </w:pPr>
          </w:p>
          <w:p w14:paraId="5E3D737F" w14:textId="77777777" w:rsidR="00DC65D7" w:rsidRDefault="00DC65D7" w:rsidP="00CA3247">
            <w:pPr>
              <w:spacing w:after="60"/>
              <w:rPr>
                <w:rFonts w:ascii="Cambria" w:hAnsi="Cambria"/>
              </w:rPr>
            </w:pPr>
          </w:p>
          <w:p w14:paraId="3860EAEE" w14:textId="0B753ED3" w:rsidR="00F6735A" w:rsidRPr="00DC65D7" w:rsidRDefault="00DC65D7" w:rsidP="00495AB8">
            <w:pPr>
              <w:spacing w:after="60"/>
              <w:rPr>
                <w:rFonts w:ascii="Cambria" w:hAnsi="Cambria"/>
              </w:rPr>
            </w:pPr>
            <w:r>
              <w:rPr>
                <w:rFonts w:ascii="Cambria" w:hAnsi="Cambria"/>
                <w:b/>
              </w:rPr>
              <w:t xml:space="preserve">Apple </w:t>
            </w:r>
            <w:r w:rsidRPr="006D5273">
              <w:rPr>
                <w:rFonts w:ascii="Cambria" w:hAnsi="Cambria"/>
                <w:b/>
              </w:rPr>
              <w:t>MAC</w:t>
            </w:r>
            <w:r>
              <w:rPr>
                <w:rFonts w:ascii="Cambria" w:hAnsi="Cambria"/>
                <w:b/>
              </w:rPr>
              <w:t xml:space="preserve">/Digital Cameras </w:t>
            </w:r>
            <w:r w:rsidR="00495AB8">
              <w:rPr>
                <w:rFonts w:ascii="Cambria" w:hAnsi="Cambria"/>
                <w:b/>
              </w:rPr>
              <w:t>–</w:t>
            </w:r>
            <w:r>
              <w:rPr>
                <w:rFonts w:ascii="Cambria" w:hAnsi="Cambria"/>
                <w:b/>
              </w:rPr>
              <w:t xml:space="preserve"> </w:t>
            </w:r>
            <w:r w:rsidR="00495AB8">
              <w:rPr>
                <w:rFonts w:ascii="Cambria" w:hAnsi="Cambria"/>
              </w:rPr>
              <w:t>Artifacts are available showing students demonstrating mastery of standards via digital productions (videos, music, slideshows, etc.)</w:t>
            </w:r>
          </w:p>
        </w:tc>
      </w:tr>
      <w:tr w:rsidR="00F6735A" w:rsidRPr="009B3701" w14:paraId="6F0099E6" w14:textId="77777777" w:rsidTr="006D4A5F">
        <w:tc>
          <w:tcPr>
            <w:tcW w:w="5658" w:type="dxa"/>
          </w:tcPr>
          <w:p w14:paraId="17DAE87B" w14:textId="77777777" w:rsidR="00E35DD0" w:rsidRDefault="00E35DD0" w:rsidP="009E4CBD">
            <w:pPr>
              <w:spacing w:after="60"/>
              <w:rPr>
                <w:rFonts w:ascii="Cambria" w:eastAsia="Times New Roman" w:hAnsi="Cambria"/>
                <w:b/>
                <w:color w:val="222222"/>
                <w:shd w:val="clear" w:color="auto" w:fill="FFFFFF"/>
                <w:lang w:eastAsia="en-US"/>
              </w:rPr>
            </w:pPr>
            <w:r w:rsidRPr="00E35DD0">
              <w:rPr>
                <w:rFonts w:ascii="Cambria" w:eastAsia="Times New Roman" w:hAnsi="Cambria"/>
                <w:b/>
                <w:color w:val="222222"/>
                <w:shd w:val="clear" w:color="auto" w:fill="FFFFFF"/>
                <w:lang w:eastAsia="en-US"/>
              </w:rPr>
              <w:t>Open Doors</w:t>
            </w:r>
            <w:r>
              <w:rPr>
                <w:rFonts w:ascii="Cambria" w:eastAsia="Times New Roman" w:hAnsi="Cambria"/>
                <w:b/>
                <w:color w:val="222222"/>
                <w:shd w:val="clear" w:color="auto" w:fill="FFFFFF"/>
                <w:lang w:eastAsia="en-US"/>
              </w:rPr>
              <w:t>:</w:t>
            </w:r>
          </w:p>
          <w:p w14:paraId="044D08FD" w14:textId="1A5E720F" w:rsidR="00E35DD0" w:rsidRDefault="00E35DD0" w:rsidP="009E4CBD">
            <w:pPr>
              <w:spacing w:after="60"/>
              <w:rPr>
                <w:rFonts w:ascii="Cambria" w:eastAsia="Times New Roman" w:hAnsi="Cambria"/>
                <w:b/>
                <w:color w:val="222222"/>
                <w:shd w:val="clear" w:color="auto" w:fill="FFFFFF"/>
                <w:lang w:eastAsia="en-US"/>
              </w:rPr>
            </w:pPr>
            <w:r w:rsidRPr="00851C6E">
              <w:rPr>
                <w:rFonts w:ascii="Cambria" w:eastAsia="Times New Roman" w:hAnsi="Cambria"/>
                <w:color w:val="222222"/>
                <w:shd w:val="clear" w:color="auto" w:fill="FFFFFF"/>
                <w:lang w:eastAsia="en-US"/>
              </w:rPr>
              <w:t xml:space="preserve">Improving continuous progress </w:t>
            </w:r>
            <w:r>
              <w:rPr>
                <w:rFonts w:ascii="Cambria" w:eastAsia="Times New Roman" w:hAnsi="Cambria"/>
                <w:color w:val="222222"/>
                <w:shd w:val="clear" w:color="auto" w:fill="FFFFFF"/>
                <w:lang w:eastAsia="en-US"/>
              </w:rPr>
              <w:t>through</w:t>
            </w:r>
            <w:r w:rsidRPr="00851C6E">
              <w:rPr>
                <w:rFonts w:ascii="Cambria" w:eastAsia="Times New Roman" w:hAnsi="Cambria"/>
                <w:color w:val="222222"/>
                <w:shd w:val="clear" w:color="auto" w:fill="FFFFFF"/>
                <w:lang w:eastAsia="en-US"/>
              </w:rPr>
              <w:t xml:space="preserve"> improve</w:t>
            </w:r>
            <w:r>
              <w:rPr>
                <w:rFonts w:ascii="Cambria" w:eastAsia="Times New Roman" w:hAnsi="Cambria"/>
                <w:color w:val="222222"/>
                <w:shd w:val="clear" w:color="auto" w:fill="FFFFFF"/>
                <w:lang w:eastAsia="en-US"/>
              </w:rPr>
              <w:t>d</w:t>
            </w:r>
            <w:r w:rsidRPr="00851C6E">
              <w:rPr>
                <w:rFonts w:ascii="Cambria" w:eastAsia="Times New Roman" w:hAnsi="Cambria"/>
                <w:color w:val="222222"/>
                <w:shd w:val="clear" w:color="auto" w:fill="FFFFFF"/>
                <w:lang w:eastAsia="en-US"/>
              </w:rPr>
              <w:t xml:space="preserve"> </w:t>
            </w:r>
            <w:r>
              <w:rPr>
                <w:rFonts w:ascii="Cambria" w:eastAsia="Times New Roman" w:hAnsi="Cambria"/>
                <w:color w:val="222222"/>
                <w:shd w:val="clear" w:color="auto" w:fill="FFFFFF"/>
                <w:lang w:eastAsia="en-US"/>
              </w:rPr>
              <w:t>student</w:t>
            </w:r>
          </w:p>
          <w:p w14:paraId="5F686680" w14:textId="30F6B6EF" w:rsidR="00E35DD0" w:rsidRPr="00E35DD0" w:rsidRDefault="00E35DD0" w:rsidP="00E35DD0">
            <w:pPr>
              <w:spacing w:after="60"/>
              <w:rPr>
                <w:rFonts w:ascii="Cambria" w:eastAsia="Times New Roman" w:hAnsi="Cambria"/>
                <w:b/>
                <w:color w:val="222222"/>
                <w:shd w:val="clear" w:color="auto" w:fill="FFFFFF"/>
                <w:lang w:eastAsia="en-US"/>
              </w:rPr>
            </w:pPr>
            <w:r w:rsidRPr="00851C6E">
              <w:rPr>
                <w:rFonts w:ascii="Cambria" w:eastAsia="Times New Roman" w:hAnsi="Cambria"/>
                <w:color w:val="222222"/>
                <w:shd w:val="clear" w:color="auto" w:fill="FFFFFF"/>
                <w:lang w:eastAsia="en-US"/>
              </w:rPr>
              <w:t>monitoring</w:t>
            </w:r>
            <w:r>
              <w:rPr>
                <w:rFonts w:ascii="Cambria" w:eastAsia="Times New Roman" w:hAnsi="Cambria"/>
                <w:color w:val="222222"/>
                <w:shd w:val="clear" w:color="auto" w:fill="FFFFFF"/>
                <w:lang w:eastAsia="en-US"/>
              </w:rPr>
              <w:t xml:space="preserve">. </w:t>
            </w:r>
          </w:p>
          <w:p w14:paraId="501D7F9C" w14:textId="77777777" w:rsidR="00F6735A" w:rsidRDefault="00F6735A" w:rsidP="009E4CBD">
            <w:pPr>
              <w:spacing w:after="60"/>
              <w:rPr>
                <w:rFonts w:ascii="Cambria" w:eastAsia="Times New Roman" w:hAnsi="Cambria"/>
                <w:b/>
                <w:color w:val="222222"/>
                <w:shd w:val="clear" w:color="auto" w:fill="FFFFFF"/>
                <w:lang w:eastAsia="en-US"/>
              </w:rPr>
            </w:pPr>
          </w:p>
          <w:p w14:paraId="03D4CF43" w14:textId="77777777" w:rsidR="00E35DD0" w:rsidRDefault="00E35DD0" w:rsidP="009E4CBD">
            <w:pPr>
              <w:spacing w:after="60"/>
              <w:rPr>
                <w:rFonts w:ascii="Cambria" w:eastAsia="Times New Roman" w:hAnsi="Cambria"/>
                <w:color w:val="222222"/>
                <w:shd w:val="clear" w:color="auto" w:fill="FFFFFF"/>
                <w:lang w:eastAsia="en-US"/>
              </w:rPr>
            </w:pPr>
          </w:p>
          <w:p w14:paraId="16B56D8C" w14:textId="77777777" w:rsidR="00F6735A" w:rsidRDefault="00F6735A" w:rsidP="009E4CBD">
            <w:pPr>
              <w:spacing w:after="60"/>
              <w:rPr>
                <w:rFonts w:ascii="Cambria" w:eastAsia="Times New Roman" w:hAnsi="Cambria"/>
                <w:color w:val="222222"/>
                <w:shd w:val="clear" w:color="auto" w:fill="FFFFFF"/>
                <w:lang w:eastAsia="en-US"/>
              </w:rPr>
            </w:pPr>
          </w:p>
          <w:p w14:paraId="12DE3456" w14:textId="77777777" w:rsidR="00F6735A" w:rsidRDefault="00F6735A" w:rsidP="009E4CBD">
            <w:pPr>
              <w:spacing w:after="60"/>
              <w:rPr>
                <w:rFonts w:ascii="Cambria" w:eastAsia="Times New Roman" w:hAnsi="Cambria"/>
                <w:color w:val="222222"/>
                <w:shd w:val="clear" w:color="auto" w:fill="FFFFFF"/>
                <w:lang w:eastAsia="en-US"/>
              </w:rPr>
            </w:pPr>
            <w:r>
              <w:rPr>
                <w:rFonts w:ascii="Cambria" w:eastAsia="Times New Roman" w:hAnsi="Cambria"/>
                <w:color w:val="222222"/>
                <w:shd w:val="clear" w:color="auto" w:fill="FFFFFF"/>
                <w:lang w:eastAsia="en-US"/>
              </w:rPr>
              <w:t>Increase</w:t>
            </w:r>
            <w:r w:rsidRPr="00851C6E">
              <w:rPr>
                <w:rFonts w:ascii="Cambria" w:eastAsia="Times New Roman" w:hAnsi="Cambria"/>
                <w:color w:val="222222"/>
                <w:shd w:val="clear" w:color="auto" w:fill="FFFFFF"/>
                <w:lang w:eastAsia="en-US"/>
              </w:rPr>
              <w:t xml:space="preserve"> student contact </w:t>
            </w:r>
            <w:r>
              <w:rPr>
                <w:rFonts w:ascii="Cambria" w:eastAsia="Times New Roman" w:hAnsi="Cambria"/>
                <w:color w:val="222222"/>
                <w:shd w:val="clear" w:color="auto" w:fill="FFFFFF"/>
                <w:lang w:eastAsia="en-US"/>
              </w:rPr>
              <w:t xml:space="preserve">pertaining to </w:t>
            </w:r>
            <w:r w:rsidRPr="00851C6E">
              <w:rPr>
                <w:rFonts w:ascii="Cambria" w:eastAsia="Times New Roman" w:hAnsi="Cambria"/>
                <w:color w:val="222222"/>
                <w:shd w:val="clear" w:color="auto" w:fill="FFFFFF"/>
                <w:lang w:eastAsia="en-US"/>
              </w:rPr>
              <w:t>progress through weekly check ins, learning goal checks and Wednesday check ins with</w:t>
            </w:r>
            <w:r>
              <w:rPr>
                <w:rFonts w:ascii="Cambria" w:eastAsia="Times New Roman" w:hAnsi="Cambria"/>
                <w:color w:val="222222"/>
                <w:shd w:val="clear" w:color="auto" w:fill="FFFFFF"/>
                <w:lang w:eastAsia="en-US"/>
              </w:rPr>
              <w:t xml:space="preserve"> those who aren't progressing. </w:t>
            </w:r>
          </w:p>
          <w:p w14:paraId="718A728C" w14:textId="77777777" w:rsidR="00F6735A" w:rsidRDefault="00F6735A" w:rsidP="009E4CBD">
            <w:pPr>
              <w:spacing w:after="60"/>
              <w:rPr>
                <w:rFonts w:ascii="Cambria" w:eastAsia="Times New Roman" w:hAnsi="Cambria"/>
                <w:color w:val="222222"/>
                <w:shd w:val="clear" w:color="auto" w:fill="FFFFFF"/>
                <w:lang w:eastAsia="en-US"/>
              </w:rPr>
            </w:pPr>
          </w:p>
          <w:p w14:paraId="6759649C" w14:textId="77777777" w:rsidR="00F6735A" w:rsidRDefault="00F6735A" w:rsidP="009E4CBD">
            <w:pPr>
              <w:spacing w:after="60"/>
              <w:rPr>
                <w:rFonts w:ascii="Cambria" w:eastAsia="Times New Roman" w:hAnsi="Cambria"/>
                <w:color w:val="222222"/>
                <w:shd w:val="clear" w:color="auto" w:fill="FFFFFF"/>
                <w:lang w:eastAsia="en-US"/>
              </w:rPr>
            </w:pPr>
          </w:p>
          <w:p w14:paraId="6B75A955" w14:textId="00F84630" w:rsidR="00F6735A" w:rsidRDefault="00F6735A" w:rsidP="009E4CBD">
            <w:pPr>
              <w:spacing w:after="60"/>
              <w:rPr>
                <w:rFonts w:ascii="Cambria" w:eastAsia="Times New Roman" w:hAnsi="Cambria"/>
                <w:color w:val="222222"/>
                <w:shd w:val="clear" w:color="auto" w:fill="FFFFFF"/>
                <w:lang w:eastAsia="en-US"/>
              </w:rPr>
            </w:pPr>
            <w:r w:rsidRPr="00851C6E">
              <w:rPr>
                <w:rFonts w:ascii="Cambria" w:eastAsia="Times New Roman" w:hAnsi="Cambria"/>
                <w:color w:val="222222"/>
                <w:shd w:val="clear" w:color="auto" w:fill="FFFFFF"/>
                <w:lang w:eastAsia="en-US"/>
              </w:rPr>
              <w:t>Individualized adjustment of courses and learning plans for those</w:t>
            </w:r>
            <w:r>
              <w:rPr>
                <w:rFonts w:ascii="Cambria" w:eastAsia="Times New Roman" w:hAnsi="Cambria"/>
                <w:color w:val="222222"/>
                <w:shd w:val="clear" w:color="auto" w:fill="FFFFFF"/>
                <w:lang w:eastAsia="en-US"/>
              </w:rPr>
              <w:t xml:space="preserve"> who are struggling, in </w:t>
            </w:r>
            <w:r w:rsidR="00555598">
              <w:rPr>
                <w:rFonts w:ascii="Cambria" w:eastAsia="Times New Roman" w:hAnsi="Cambria"/>
                <w:color w:val="222222"/>
                <w:shd w:val="clear" w:color="auto" w:fill="FFFFFF"/>
                <w:lang w:eastAsia="en-US"/>
              </w:rPr>
              <w:t xml:space="preserve">conjunction </w:t>
            </w:r>
            <w:r w:rsidR="00555598" w:rsidRPr="00851C6E">
              <w:rPr>
                <w:rFonts w:ascii="Cambria" w:eastAsia="Times New Roman" w:hAnsi="Cambria"/>
                <w:color w:val="222222"/>
                <w:shd w:val="clear" w:color="auto" w:fill="FFFFFF"/>
                <w:lang w:eastAsia="en-US"/>
              </w:rPr>
              <w:t>with</w:t>
            </w:r>
            <w:r w:rsidRPr="00851C6E">
              <w:rPr>
                <w:rFonts w:ascii="Cambria" w:eastAsia="Times New Roman" w:hAnsi="Cambria"/>
                <w:color w:val="222222"/>
                <w:shd w:val="clear" w:color="auto" w:fill="FFFFFF"/>
                <w:lang w:eastAsia="en-US"/>
              </w:rPr>
              <w:t xml:space="preserve"> individual instructional assistance to promote course mastery and completion. </w:t>
            </w:r>
          </w:p>
          <w:p w14:paraId="72BC4A4F" w14:textId="77777777" w:rsidR="00F6735A" w:rsidRPr="006D5273" w:rsidRDefault="00F6735A" w:rsidP="00305BC5">
            <w:pPr>
              <w:spacing w:after="60"/>
              <w:rPr>
                <w:rFonts w:ascii="Cambria" w:hAnsi="Cambria"/>
                <w:b/>
              </w:rPr>
            </w:pPr>
          </w:p>
        </w:tc>
        <w:tc>
          <w:tcPr>
            <w:tcW w:w="1710" w:type="dxa"/>
          </w:tcPr>
          <w:p w14:paraId="21586BC1" w14:textId="77777777" w:rsidR="00E35DD0" w:rsidRDefault="00E35DD0" w:rsidP="009E4CBD">
            <w:pPr>
              <w:rPr>
                <w:rFonts w:ascii="Cambria" w:hAnsi="Cambria"/>
              </w:rPr>
            </w:pPr>
          </w:p>
          <w:p w14:paraId="2D92B2DC" w14:textId="038C2351" w:rsidR="00E35DD0" w:rsidRDefault="00E35DD0" w:rsidP="009E4CBD">
            <w:pPr>
              <w:rPr>
                <w:rFonts w:ascii="Cambria" w:hAnsi="Cambria"/>
              </w:rPr>
            </w:pPr>
            <w:r>
              <w:rPr>
                <w:rFonts w:ascii="Cambria" w:hAnsi="Cambria"/>
              </w:rPr>
              <w:t>Jeremy Hurdus</w:t>
            </w:r>
          </w:p>
          <w:p w14:paraId="1BEE1AF7" w14:textId="45EE4502" w:rsidR="00F6735A" w:rsidRDefault="00F6735A" w:rsidP="009E4CBD">
            <w:pPr>
              <w:rPr>
                <w:rFonts w:ascii="Cambria" w:hAnsi="Cambria"/>
              </w:rPr>
            </w:pPr>
            <w:r>
              <w:rPr>
                <w:rFonts w:ascii="Cambria" w:hAnsi="Cambria"/>
              </w:rPr>
              <w:t>Edith MacPhail-Reynolds</w:t>
            </w:r>
          </w:p>
          <w:p w14:paraId="188D3D97" w14:textId="77777777" w:rsidR="00F6735A" w:rsidRDefault="00F6735A" w:rsidP="009E4CBD">
            <w:pPr>
              <w:spacing w:after="60"/>
              <w:rPr>
                <w:rFonts w:ascii="Cambria" w:hAnsi="Cambria"/>
              </w:rPr>
            </w:pPr>
          </w:p>
          <w:p w14:paraId="7D8084BF" w14:textId="77777777" w:rsidR="00F6735A" w:rsidRDefault="00F6735A" w:rsidP="009E4CBD">
            <w:pPr>
              <w:spacing w:after="60"/>
              <w:rPr>
                <w:rFonts w:ascii="Cambria" w:hAnsi="Cambria"/>
              </w:rPr>
            </w:pPr>
          </w:p>
          <w:p w14:paraId="46718ABF" w14:textId="77777777" w:rsidR="00F6735A" w:rsidRDefault="00F6735A" w:rsidP="009E4CBD">
            <w:pPr>
              <w:rPr>
                <w:rFonts w:ascii="Cambria" w:hAnsi="Cambria"/>
              </w:rPr>
            </w:pPr>
          </w:p>
          <w:p w14:paraId="0CE4A8DE" w14:textId="77777777" w:rsidR="00F6735A" w:rsidRDefault="00F6735A" w:rsidP="009E4CBD">
            <w:pPr>
              <w:rPr>
                <w:rFonts w:ascii="Cambria" w:hAnsi="Cambria"/>
              </w:rPr>
            </w:pPr>
            <w:r>
              <w:rPr>
                <w:rFonts w:ascii="Cambria" w:hAnsi="Cambria"/>
              </w:rPr>
              <w:t>Jeremy Hurdus, Edith MacPhail-Reynolds</w:t>
            </w:r>
          </w:p>
          <w:p w14:paraId="3B2EFA35" w14:textId="77777777" w:rsidR="00F6735A" w:rsidRDefault="00F6735A" w:rsidP="009E4CBD">
            <w:pPr>
              <w:spacing w:after="60"/>
              <w:rPr>
                <w:rFonts w:ascii="Cambria" w:hAnsi="Cambria"/>
              </w:rPr>
            </w:pPr>
          </w:p>
          <w:p w14:paraId="14418784" w14:textId="77777777" w:rsidR="00F6735A" w:rsidRDefault="00F6735A" w:rsidP="009E4CBD">
            <w:pPr>
              <w:spacing w:after="60"/>
              <w:rPr>
                <w:rFonts w:ascii="Cambria" w:hAnsi="Cambria"/>
              </w:rPr>
            </w:pPr>
          </w:p>
          <w:p w14:paraId="38BCBF2B" w14:textId="77777777" w:rsidR="00F6735A" w:rsidRDefault="00F6735A" w:rsidP="009E4CBD">
            <w:pPr>
              <w:rPr>
                <w:rFonts w:ascii="Cambria" w:hAnsi="Cambria"/>
              </w:rPr>
            </w:pPr>
            <w:r>
              <w:rPr>
                <w:rFonts w:ascii="Cambria" w:hAnsi="Cambria"/>
              </w:rPr>
              <w:t>Jeremy Hurdus, Edith MacPhail-Reynolds</w:t>
            </w:r>
          </w:p>
          <w:p w14:paraId="3C7B9EE7" w14:textId="77777777" w:rsidR="00F6735A" w:rsidRDefault="00F6735A" w:rsidP="00305BC5">
            <w:pPr>
              <w:spacing w:after="60"/>
              <w:rPr>
                <w:rFonts w:ascii="Cambria" w:hAnsi="Cambria"/>
              </w:rPr>
            </w:pPr>
          </w:p>
        </w:tc>
        <w:tc>
          <w:tcPr>
            <w:tcW w:w="1710" w:type="dxa"/>
            <w:gridSpan w:val="2"/>
          </w:tcPr>
          <w:p w14:paraId="582A8EC6" w14:textId="77777777" w:rsidR="00E35DD0" w:rsidRDefault="00E35DD0" w:rsidP="009E4CBD">
            <w:pPr>
              <w:rPr>
                <w:rFonts w:ascii="Cambria" w:hAnsi="Cambria"/>
              </w:rPr>
            </w:pPr>
          </w:p>
          <w:p w14:paraId="73B41C97" w14:textId="64E801FA" w:rsidR="00E35DD0" w:rsidRDefault="00E35DD0" w:rsidP="009E4CBD">
            <w:pPr>
              <w:rPr>
                <w:rFonts w:ascii="Cambria" w:hAnsi="Cambria"/>
              </w:rPr>
            </w:pPr>
            <w:r>
              <w:rPr>
                <w:rFonts w:ascii="Cambria" w:hAnsi="Cambria"/>
              </w:rPr>
              <w:t>Monthly</w:t>
            </w:r>
          </w:p>
          <w:p w14:paraId="3BFEB31B" w14:textId="33A0BB13" w:rsidR="00F6735A" w:rsidRDefault="00F6735A" w:rsidP="009E4CBD">
            <w:pPr>
              <w:rPr>
                <w:rFonts w:ascii="Cambria" w:hAnsi="Cambria"/>
              </w:rPr>
            </w:pPr>
            <w:r>
              <w:rPr>
                <w:rFonts w:ascii="Cambria" w:hAnsi="Cambria"/>
              </w:rPr>
              <w:t>(September 2020 – June 2021)</w:t>
            </w:r>
          </w:p>
          <w:p w14:paraId="3529EE86" w14:textId="77777777" w:rsidR="00F6735A" w:rsidRDefault="00F6735A" w:rsidP="009E4CBD">
            <w:pPr>
              <w:spacing w:after="60"/>
              <w:rPr>
                <w:rFonts w:ascii="Cambria" w:hAnsi="Cambria"/>
              </w:rPr>
            </w:pPr>
          </w:p>
          <w:p w14:paraId="24B04ABF" w14:textId="77777777" w:rsidR="00F6735A" w:rsidRDefault="00F6735A" w:rsidP="009E4CBD">
            <w:pPr>
              <w:rPr>
                <w:rFonts w:ascii="Cambria" w:hAnsi="Cambria"/>
              </w:rPr>
            </w:pPr>
          </w:p>
          <w:p w14:paraId="161FE80D" w14:textId="77777777" w:rsidR="00E35DD0" w:rsidRDefault="00E35DD0" w:rsidP="009E4CBD">
            <w:pPr>
              <w:rPr>
                <w:rFonts w:ascii="Cambria" w:hAnsi="Cambria"/>
              </w:rPr>
            </w:pPr>
          </w:p>
          <w:p w14:paraId="1A30407B" w14:textId="77777777" w:rsidR="00F6735A" w:rsidRDefault="00F6735A" w:rsidP="009E4CBD">
            <w:pPr>
              <w:rPr>
                <w:rFonts w:ascii="Cambria" w:hAnsi="Cambria"/>
              </w:rPr>
            </w:pPr>
            <w:r>
              <w:rPr>
                <w:rFonts w:ascii="Cambria" w:hAnsi="Cambria"/>
              </w:rPr>
              <w:t>Weekly</w:t>
            </w:r>
          </w:p>
          <w:p w14:paraId="48265FE9" w14:textId="77777777" w:rsidR="00F6735A" w:rsidRDefault="00F6735A" w:rsidP="009E4CBD">
            <w:pPr>
              <w:rPr>
                <w:rFonts w:ascii="Cambria" w:hAnsi="Cambria"/>
              </w:rPr>
            </w:pPr>
            <w:r>
              <w:rPr>
                <w:rFonts w:ascii="Cambria" w:hAnsi="Cambria"/>
              </w:rPr>
              <w:t>(September 2020 – June 2021)</w:t>
            </w:r>
          </w:p>
          <w:p w14:paraId="033A5473" w14:textId="77777777" w:rsidR="00F6735A" w:rsidRDefault="00F6735A" w:rsidP="009E4CBD">
            <w:pPr>
              <w:spacing w:after="60"/>
              <w:rPr>
                <w:rFonts w:ascii="Cambria" w:hAnsi="Cambria"/>
              </w:rPr>
            </w:pPr>
          </w:p>
          <w:p w14:paraId="6FC67B58" w14:textId="77777777" w:rsidR="00F6735A" w:rsidRDefault="00F6735A" w:rsidP="009E4CBD">
            <w:pPr>
              <w:spacing w:after="60"/>
              <w:rPr>
                <w:rFonts w:ascii="Cambria" w:hAnsi="Cambria"/>
              </w:rPr>
            </w:pPr>
          </w:p>
          <w:p w14:paraId="6EDB1C87" w14:textId="77777777" w:rsidR="00F6735A" w:rsidRDefault="00F6735A" w:rsidP="009E4CBD">
            <w:pPr>
              <w:rPr>
                <w:rFonts w:ascii="Cambria" w:hAnsi="Cambria"/>
              </w:rPr>
            </w:pPr>
            <w:r>
              <w:rPr>
                <w:rFonts w:ascii="Cambria" w:hAnsi="Cambria"/>
              </w:rPr>
              <w:t>Monthly (September 2020 – June 2021)</w:t>
            </w:r>
          </w:p>
          <w:p w14:paraId="6D8BD477" w14:textId="77777777" w:rsidR="00F6735A" w:rsidRDefault="00F6735A" w:rsidP="00305BC5">
            <w:pPr>
              <w:spacing w:after="60"/>
              <w:rPr>
                <w:rFonts w:ascii="Cambria" w:hAnsi="Cambria"/>
              </w:rPr>
            </w:pPr>
          </w:p>
        </w:tc>
        <w:tc>
          <w:tcPr>
            <w:tcW w:w="5610" w:type="dxa"/>
          </w:tcPr>
          <w:p w14:paraId="5FB9C4D0" w14:textId="77777777" w:rsidR="00E35DD0" w:rsidRDefault="00E35DD0" w:rsidP="009E4CBD">
            <w:pPr>
              <w:rPr>
                <w:rFonts w:ascii="Cambria" w:eastAsia="Times New Roman" w:hAnsi="Cambria"/>
                <w:color w:val="222222"/>
                <w:shd w:val="clear" w:color="auto" w:fill="FFFFFF"/>
                <w:lang w:eastAsia="en-US"/>
              </w:rPr>
            </w:pPr>
          </w:p>
          <w:p w14:paraId="7077ABCB" w14:textId="3A067E96" w:rsidR="00E35DD0" w:rsidRDefault="00E35DD0" w:rsidP="009E4CBD">
            <w:pPr>
              <w:rPr>
                <w:rFonts w:ascii="Cambria" w:eastAsia="Times New Roman" w:hAnsi="Cambria"/>
                <w:color w:val="222222"/>
                <w:shd w:val="clear" w:color="auto" w:fill="FFFFFF"/>
                <w:lang w:eastAsia="en-US"/>
              </w:rPr>
            </w:pPr>
            <w:r>
              <w:rPr>
                <w:rFonts w:ascii="Cambria" w:eastAsia="Times New Roman" w:hAnsi="Cambria"/>
                <w:color w:val="222222"/>
                <w:shd w:val="clear" w:color="auto" w:fill="FFFFFF"/>
                <w:lang w:eastAsia="en-US"/>
              </w:rPr>
              <w:t xml:space="preserve">Open Doors will keep a binder where the individual </w:t>
            </w:r>
            <w:r w:rsidRPr="00851C6E">
              <w:rPr>
                <w:rFonts w:ascii="Cambria" w:eastAsia="Times New Roman" w:hAnsi="Cambria"/>
                <w:color w:val="222222"/>
                <w:shd w:val="clear" w:color="auto" w:fill="FFFFFF"/>
                <w:lang w:eastAsia="en-US"/>
              </w:rPr>
              <w:t>review</w:t>
            </w:r>
            <w:r>
              <w:rPr>
                <w:rFonts w:ascii="Cambria" w:eastAsia="Times New Roman" w:hAnsi="Cambria"/>
                <w:color w:val="222222"/>
                <w:shd w:val="clear" w:color="auto" w:fill="FFFFFF"/>
                <w:lang w:eastAsia="en-US"/>
              </w:rPr>
              <w:t>s</w:t>
            </w:r>
            <w:r w:rsidRPr="00851C6E">
              <w:rPr>
                <w:rFonts w:ascii="Cambria" w:eastAsia="Times New Roman" w:hAnsi="Cambria"/>
                <w:color w:val="222222"/>
                <w:shd w:val="clear" w:color="auto" w:fill="FFFFFF"/>
                <w:lang w:eastAsia="en-US"/>
              </w:rPr>
              <w:t xml:space="preserve"> of</w:t>
            </w:r>
          </w:p>
          <w:p w14:paraId="66E25363" w14:textId="2C7D1C97" w:rsidR="00F6735A" w:rsidRDefault="00F6735A" w:rsidP="009E4CBD">
            <w:pPr>
              <w:rPr>
                <w:rFonts w:ascii="Cambria" w:hAnsi="Cambria"/>
              </w:rPr>
            </w:pPr>
            <w:r>
              <w:rPr>
                <w:rFonts w:ascii="Cambria" w:eastAsia="Times New Roman" w:hAnsi="Cambria"/>
                <w:color w:val="222222"/>
                <w:shd w:val="clear" w:color="auto" w:fill="FFFFFF"/>
                <w:lang w:eastAsia="en-US"/>
              </w:rPr>
              <w:t xml:space="preserve">student </w:t>
            </w:r>
            <w:r w:rsidRPr="00851C6E">
              <w:rPr>
                <w:rFonts w:ascii="Cambria" w:eastAsia="Times New Roman" w:hAnsi="Cambria"/>
                <w:color w:val="222222"/>
                <w:shd w:val="clear" w:color="auto" w:fill="FFFFFF"/>
                <w:lang w:eastAsia="en-US"/>
              </w:rPr>
              <w:t>goal setting</w:t>
            </w:r>
            <w:r>
              <w:rPr>
                <w:rFonts w:ascii="Cambria" w:eastAsia="Times New Roman" w:hAnsi="Cambria"/>
                <w:color w:val="222222"/>
                <w:shd w:val="clear" w:color="auto" w:fill="FFFFFF"/>
                <w:lang w:eastAsia="en-US"/>
              </w:rPr>
              <w:t>s</w:t>
            </w:r>
            <w:r w:rsidRPr="00851C6E">
              <w:rPr>
                <w:rFonts w:ascii="Cambria" w:eastAsia="Times New Roman" w:hAnsi="Cambria"/>
                <w:color w:val="222222"/>
                <w:shd w:val="clear" w:color="auto" w:fill="FFFFFF"/>
                <w:lang w:eastAsia="en-US"/>
              </w:rPr>
              <w:t xml:space="preserve"> </w:t>
            </w:r>
            <w:r>
              <w:rPr>
                <w:rFonts w:ascii="Cambria" w:eastAsia="Times New Roman" w:hAnsi="Cambria"/>
                <w:color w:val="222222"/>
                <w:shd w:val="clear" w:color="auto" w:fill="FFFFFF"/>
                <w:lang w:eastAsia="en-US"/>
              </w:rPr>
              <w:t xml:space="preserve">of the </w:t>
            </w:r>
            <w:r w:rsidR="00555598">
              <w:rPr>
                <w:rFonts w:ascii="Cambria" w:eastAsia="Times New Roman" w:hAnsi="Cambria"/>
                <w:color w:val="222222"/>
                <w:shd w:val="clear" w:color="auto" w:fill="FFFFFF"/>
                <w:lang w:eastAsia="en-US"/>
              </w:rPr>
              <w:t>30-day</w:t>
            </w:r>
            <w:r>
              <w:rPr>
                <w:rFonts w:ascii="Cambria" w:eastAsia="Times New Roman" w:hAnsi="Cambria"/>
                <w:color w:val="222222"/>
                <w:shd w:val="clear" w:color="auto" w:fill="FFFFFF"/>
                <w:lang w:eastAsia="en-US"/>
              </w:rPr>
              <w:t xml:space="preserve"> learning plans will be housed. The binder will also include data that shows the </w:t>
            </w:r>
            <w:r w:rsidRPr="00851C6E">
              <w:rPr>
                <w:rFonts w:ascii="Cambria" w:eastAsia="Times New Roman" w:hAnsi="Cambria"/>
                <w:color w:val="222222"/>
                <w:shd w:val="clear" w:color="auto" w:fill="FFFFFF"/>
                <w:lang w:eastAsia="en-US"/>
              </w:rPr>
              <w:lastRenderedPageBreak/>
              <w:t>monitoring of senior graduation plans, and GED testing progress</w:t>
            </w:r>
            <w:r>
              <w:rPr>
                <w:rFonts w:ascii="Cambria" w:eastAsia="Times New Roman" w:hAnsi="Cambria"/>
                <w:color w:val="222222"/>
                <w:shd w:val="clear" w:color="auto" w:fill="FFFFFF"/>
                <w:lang w:eastAsia="en-US"/>
              </w:rPr>
              <w:t>.</w:t>
            </w:r>
            <w:r w:rsidRPr="00851C6E">
              <w:rPr>
                <w:rFonts w:ascii="Cambria" w:eastAsia="Times New Roman" w:hAnsi="Cambria"/>
                <w:color w:val="222222"/>
                <w:shd w:val="clear" w:color="auto" w:fill="FFFFFF"/>
                <w:lang w:eastAsia="en-US"/>
              </w:rPr>
              <w:t xml:space="preserve"> </w:t>
            </w:r>
          </w:p>
          <w:p w14:paraId="13A5EFFC" w14:textId="77777777" w:rsidR="00F6735A" w:rsidRDefault="00F6735A" w:rsidP="009E4CBD">
            <w:pPr>
              <w:spacing w:after="60"/>
              <w:rPr>
                <w:rFonts w:ascii="Cambria" w:hAnsi="Cambria"/>
              </w:rPr>
            </w:pPr>
          </w:p>
          <w:p w14:paraId="502EA1C1" w14:textId="77777777" w:rsidR="00F6735A" w:rsidRDefault="00F6735A" w:rsidP="009E4CBD">
            <w:pPr>
              <w:spacing w:after="60"/>
              <w:rPr>
                <w:rFonts w:ascii="Cambria" w:eastAsia="Times New Roman" w:hAnsi="Cambria"/>
                <w:color w:val="222222"/>
                <w:shd w:val="clear" w:color="auto" w:fill="FFFFFF"/>
                <w:lang w:eastAsia="en-US"/>
              </w:rPr>
            </w:pPr>
            <w:r>
              <w:rPr>
                <w:rFonts w:ascii="Cambria" w:eastAsia="Times New Roman" w:hAnsi="Cambria"/>
                <w:color w:val="222222"/>
                <w:shd w:val="clear" w:color="auto" w:fill="FFFFFF"/>
                <w:lang w:eastAsia="en-US"/>
              </w:rPr>
              <w:t xml:space="preserve">Open Doors will keep a binder where the individual </w:t>
            </w:r>
            <w:r w:rsidRPr="00851C6E">
              <w:rPr>
                <w:rFonts w:ascii="Cambria" w:eastAsia="Times New Roman" w:hAnsi="Cambria"/>
                <w:color w:val="222222"/>
                <w:shd w:val="clear" w:color="auto" w:fill="FFFFFF"/>
                <w:lang w:eastAsia="en-US"/>
              </w:rPr>
              <w:t>review</w:t>
            </w:r>
            <w:r>
              <w:rPr>
                <w:rFonts w:ascii="Cambria" w:eastAsia="Times New Roman" w:hAnsi="Cambria"/>
                <w:color w:val="222222"/>
                <w:shd w:val="clear" w:color="auto" w:fill="FFFFFF"/>
                <w:lang w:eastAsia="en-US"/>
              </w:rPr>
              <w:t>s</w:t>
            </w:r>
            <w:r w:rsidRPr="00851C6E">
              <w:rPr>
                <w:rFonts w:ascii="Cambria" w:eastAsia="Times New Roman" w:hAnsi="Cambria"/>
                <w:color w:val="222222"/>
                <w:shd w:val="clear" w:color="auto" w:fill="FFFFFF"/>
                <w:lang w:eastAsia="en-US"/>
              </w:rPr>
              <w:t xml:space="preserve"> of </w:t>
            </w:r>
            <w:r>
              <w:rPr>
                <w:rFonts w:ascii="Cambria" w:eastAsia="Times New Roman" w:hAnsi="Cambria"/>
                <w:color w:val="222222"/>
                <w:shd w:val="clear" w:color="auto" w:fill="FFFFFF"/>
                <w:lang w:eastAsia="en-US"/>
              </w:rPr>
              <w:t>student contact and attendance will be housed. The binder will include intervention plans for students who are not making regular contact.</w:t>
            </w:r>
          </w:p>
          <w:p w14:paraId="28003ADD" w14:textId="77777777" w:rsidR="00F6735A" w:rsidRDefault="00F6735A" w:rsidP="009E4CBD">
            <w:pPr>
              <w:spacing w:after="60"/>
              <w:rPr>
                <w:rFonts w:ascii="Cambria" w:eastAsia="Times New Roman" w:hAnsi="Cambria"/>
                <w:color w:val="222222"/>
                <w:shd w:val="clear" w:color="auto" w:fill="FFFFFF"/>
                <w:lang w:eastAsia="en-US"/>
              </w:rPr>
            </w:pPr>
          </w:p>
          <w:p w14:paraId="1642C165" w14:textId="77777777" w:rsidR="00F6735A" w:rsidRDefault="00F6735A" w:rsidP="009E4CBD">
            <w:pPr>
              <w:spacing w:after="60"/>
              <w:rPr>
                <w:rFonts w:ascii="Cambria" w:eastAsia="Times New Roman" w:hAnsi="Cambria"/>
                <w:color w:val="222222"/>
                <w:shd w:val="clear" w:color="auto" w:fill="FFFFFF"/>
                <w:lang w:eastAsia="en-US"/>
              </w:rPr>
            </w:pPr>
            <w:r>
              <w:rPr>
                <w:rFonts w:ascii="Cambria" w:eastAsia="Times New Roman" w:hAnsi="Cambria"/>
                <w:color w:val="222222"/>
                <w:shd w:val="clear" w:color="auto" w:fill="FFFFFF"/>
                <w:lang w:eastAsia="en-US"/>
              </w:rPr>
              <w:t xml:space="preserve">Open Doors will keep a binder where the individual </w:t>
            </w:r>
            <w:r w:rsidRPr="00851C6E">
              <w:rPr>
                <w:rFonts w:ascii="Cambria" w:eastAsia="Times New Roman" w:hAnsi="Cambria"/>
                <w:color w:val="222222"/>
                <w:shd w:val="clear" w:color="auto" w:fill="FFFFFF"/>
                <w:lang w:eastAsia="en-US"/>
              </w:rPr>
              <w:t>review</w:t>
            </w:r>
            <w:r>
              <w:rPr>
                <w:rFonts w:ascii="Cambria" w:eastAsia="Times New Roman" w:hAnsi="Cambria"/>
                <w:color w:val="222222"/>
                <w:shd w:val="clear" w:color="auto" w:fill="FFFFFF"/>
                <w:lang w:eastAsia="en-US"/>
              </w:rPr>
              <w:t>s</w:t>
            </w:r>
            <w:r w:rsidRPr="00851C6E">
              <w:rPr>
                <w:rFonts w:ascii="Cambria" w:eastAsia="Times New Roman" w:hAnsi="Cambria"/>
                <w:color w:val="222222"/>
                <w:shd w:val="clear" w:color="auto" w:fill="FFFFFF"/>
                <w:lang w:eastAsia="en-US"/>
              </w:rPr>
              <w:t xml:space="preserve"> of </w:t>
            </w:r>
            <w:r>
              <w:rPr>
                <w:rFonts w:ascii="Cambria" w:eastAsia="Times New Roman" w:hAnsi="Cambria"/>
                <w:color w:val="222222"/>
                <w:shd w:val="clear" w:color="auto" w:fill="FFFFFF"/>
                <w:lang w:eastAsia="en-US"/>
              </w:rPr>
              <w:t>student progress will be housed. The binder will include intervention plans for students who are not making regular progress.</w:t>
            </w:r>
          </w:p>
          <w:p w14:paraId="2862BD30" w14:textId="77777777" w:rsidR="00F6735A" w:rsidRDefault="00F6735A" w:rsidP="00CA3247">
            <w:pPr>
              <w:spacing w:after="60"/>
              <w:rPr>
                <w:rFonts w:ascii="Cambria" w:hAnsi="Cambria"/>
              </w:rPr>
            </w:pPr>
          </w:p>
        </w:tc>
      </w:tr>
      <w:tr w:rsidR="00F6735A" w:rsidRPr="009B3701" w14:paraId="1A45791C" w14:textId="259E901F" w:rsidTr="00707E13">
        <w:tc>
          <w:tcPr>
            <w:tcW w:w="14688" w:type="dxa"/>
            <w:gridSpan w:val="5"/>
          </w:tcPr>
          <w:p w14:paraId="09AE7BBF" w14:textId="77777777" w:rsidR="00F6735A" w:rsidRPr="002812AD" w:rsidRDefault="00F6735A" w:rsidP="00072179">
            <w:pPr>
              <w:spacing w:after="60"/>
              <w:rPr>
                <w:rFonts w:ascii="Cambria" w:hAnsi="Cambria"/>
                <w:b/>
              </w:rPr>
            </w:pPr>
            <w:r w:rsidRPr="002812AD">
              <w:rPr>
                <w:rFonts w:ascii="Cambria" w:hAnsi="Cambria"/>
                <w:b/>
              </w:rPr>
              <w:lastRenderedPageBreak/>
              <w:t>PROFESSIONAL DEVELOPMENT NEEDS:</w:t>
            </w:r>
          </w:p>
          <w:p w14:paraId="25F3DD9C" w14:textId="77777777" w:rsidR="00F6735A" w:rsidRPr="000B52E2" w:rsidRDefault="00F6735A" w:rsidP="007C1A89">
            <w:pPr>
              <w:pStyle w:val="NormalWeb"/>
              <w:spacing w:before="0" w:beforeAutospacing="0" w:after="0" w:afterAutospacing="0"/>
              <w:textAlignment w:val="baseline"/>
              <w:rPr>
                <w:rFonts w:asciiTheme="minorHAnsi" w:hAnsiTheme="minorHAnsi"/>
                <w:b/>
                <w:bCs/>
                <w:color w:val="000000"/>
                <w:sz w:val="20"/>
                <w:szCs w:val="20"/>
              </w:rPr>
            </w:pPr>
            <w:r w:rsidRPr="000B52E2">
              <w:rPr>
                <w:rFonts w:asciiTheme="minorHAnsi" w:hAnsiTheme="minorHAnsi"/>
                <w:b/>
                <w:bCs/>
                <w:color w:val="000000"/>
                <w:sz w:val="20"/>
                <w:szCs w:val="20"/>
              </w:rPr>
              <w:t>Ongoing Professional Development and Collaboration</w:t>
            </w:r>
          </w:p>
          <w:p w14:paraId="17897E58" w14:textId="0546C8DE" w:rsidR="00F6735A" w:rsidRPr="000B52E2" w:rsidRDefault="00F6735A" w:rsidP="00D90BBC">
            <w:pPr>
              <w:pStyle w:val="NormalWeb"/>
              <w:numPr>
                <w:ilvl w:val="0"/>
                <w:numId w:val="11"/>
              </w:numPr>
              <w:spacing w:before="0" w:beforeAutospacing="0" w:after="0" w:afterAutospacing="0"/>
              <w:textAlignment w:val="baseline"/>
              <w:rPr>
                <w:rFonts w:asciiTheme="minorHAnsi" w:hAnsiTheme="minorHAnsi"/>
                <w:b/>
                <w:bCs/>
                <w:color w:val="000000"/>
                <w:sz w:val="20"/>
                <w:szCs w:val="20"/>
              </w:rPr>
            </w:pPr>
            <w:r>
              <w:rPr>
                <w:rFonts w:asciiTheme="minorHAnsi" w:hAnsiTheme="minorHAnsi"/>
                <w:bCs/>
                <w:color w:val="000000"/>
                <w:sz w:val="20"/>
                <w:szCs w:val="20"/>
              </w:rPr>
              <w:t>Educational Service District (</w:t>
            </w:r>
            <w:r w:rsidRPr="002B62CB">
              <w:rPr>
                <w:rFonts w:asciiTheme="minorHAnsi" w:hAnsiTheme="minorHAnsi"/>
                <w:bCs/>
                <w:color w:val="000000"/>
                <w:sz w:val="20"/>
                <w:szCs w:val="20"/>
              </w:rPr>
              <w:t>ESD</w:t>
            </w:r>
            <w:r>
              <w:rPr>
                <w:rFonts w:asciiTheme="minorHAnsi" w:hAnsiTheme="minorHAnsi"/>
                <w:bCs/>
                <w:color w:val="000000"/>
                <w:sz w:val="20"/>
                <w:szCs w:val="20"/>
              </w:rPr>
              <w:t>)</w:t>
            </w:r>
            <w:r w:rsidRPr="002B62CB">
              <w:rPr>
                <w:rFonts w:asciiTheme="minorHAnsi" w:hAnsiTheme="minorHAnsi"/>
                <w:bCs/>
                <w:color w:val="000000"/>
                <w:sz w:val="20"/>
                <w:szCs w:val="20"/>
              </w:rPr>
              <w:t xml:space="preserve"> Trainings</w:t>
            </w:r>
            <w:r w:rsidRPr="000B52E2">
              <w:rPr>
                <w:rFonts w:asciiTheme="minorHAnsi" w:hAnsiTheme="minorHAnsi"/>
                <w:b/>
                <w:bCs/>
                <w:color w:val="000000"/>
                <w:sz w:val="20"/>
                <w:szCs w:val="20"/>
              </w:rPr>
              <w:t xml:space="preserve"> </w:t>
            </w:r>
            <w:r w:rsidRPr="000B52E2">
              <w:rPr>
                <w:rFonts w:asciiTheme="minorHAnsi" w:hAnsiTheme="minorHAnsi"/>
                <w:color w:val="000000"/>
                <w:sz w:val="20"/>
                <w:szCs w:val="20"/>
              </w:rPr>
              <w:t>for targeted Weston High School faculty members will take place throughout the year. These trainings will include topics such as First-Aid Youth Mental Health, Social Emotional Learning, Restorative Practices, MTSS, Engagement of Reluctant Learn</w:t>
            </w:r>
            <w:r w:rsidR="00FE4EF6">
              <w:rPr>
                <w:rFonts w:asciiTheme="minorHAnsi" w:hAnsiTheme="minorHAnsi"/>
                <w:color w:val="000000"/>
                <w:sz w:val="20"/>
                <w:szCs w:val="20"/>
              </w:rPr>
              <w:t xml:space="preserve">ers, Project Based Learning (PBL), </w:t>
            </w:r>
            <w:r w:rsidR="00307FAF">
              <w:rPr>
                <w:rFonts w:asciiTheme="minorHAnsi" w:hAnsiTheme="minorHAnsi"/>
                <w:color w:val="000000"/>
                <w:sz w:val="20"/>
                <w:szCs w:val="20"/>
              </w:rPr>
              <w:t>rich t</w:t>
            </w:r>
            <w:r w:rsidRPr="000B52E2">
              <w:rPr>
                <w:rFonts w:asciiTheme="minorHAnsi" w:hAnsiTheme="minorHAnsi"/>
                <w:color w:val="000000"/>
                <w:sz w:val="20"/>
                <w:szCs w:val="20"/>
              </w:rPr>
              <w:t>asks, Inclusion, Cross-Curricular instruction, etc.</w:t>
            </w:r>
          </w:p>
          <w:p w14:paraId="0E8C6076" w14:textId="4C24F999" w:rsidR="00F6735A" w:rsidRDefault="00F6735A" w:rsidP="00D90BBC">
            <w:pPr>
              <w:pStyle w:val="NormalWeb"/>
              <w:numPr>
                <w:ilvl w:val="0"/>
                <w:numId w:val="11"/>
              </w:numPr>
              <w:spacing w:before="0" w:beforeAutospacing="0" w:after="0" w:afterAutospacing="0"/>
              <w:textAlignment w:val="baseline"/>
              <w:rPr>
                <w:rFonts w:asciiTheme="minorHAnsi" w:hAnsiTheme="minorHAnsi"/>
                <w:bCs/>
                <w:color w:val="000000"/>
                <w:sz w:val="20"/>
                <w:szCs w:val="20"/>
              </w:rPr>
            </w:pPr>
            <w:r>
              <w:rPr>
                <w:rFonts w:asciiTheme="minorHAnsi" w:hAnsiTheme="minorHAnsi"/>
                <w:color w:val="000000"/>
                <w:sz w:val="20"/>
                <w:szCs w:val="20"/>
              </w:rPr>
              <w:t>Our math t</w:t>
            </w:r>
            <w:r w:rsidRPr="000B52E2">
              <w:rPr>
                <w:rFonts w:asciiTheme="minorHAnsi" w:hAnsiTheme="minorHAnsi"/>
                <w:color w:val="000000"/>
                <w:sz w:val="20"/>
                <w:szCs w:val="20"/>
              </w:rPr>
              <w:t xml:space="preserve">eacher will attend </w:t>
            </w:r>
            <w:r w:rsidRPr="002B62CB">
              <w:rPr>
                <w:rFonts w:asciiTheme="minorHAnsi" w:hAnsiTheme="minorHAnsi"/>
                <w:bCs/>
                <w:color w:val="000000"/>
                <w:sz w:val="20"/>
                <w:szCs w:val="20"/>
              </w:rPr>
              <w:t>the National Council of Teachers of Mathematics</w:t>
            </w:r>
            <w:r w:rsidRPr="002B62CB">
              <w:rPr>
                <w:rFonts w:asciiTheme="minorHAnsi" w:hAnsiTheme="minorHAnsi"/>
                <w:color w:val="000000"/>
                <w:sz w:val="20"/>
                <w:szCs w:val="20"/>
              </w:rPr>
              <w:t xml:space="preserve"> regional conference in Tacoma, Washington. Funds from the </w:t>
            </w:r>
            <w:r>
              <w:rPr>
                <w:rFonts w:asciiTheme="minorHAnsi" w:hAnsiTheme="minorHAnsi"/>
                <w:color w:val="000000"/>
                <w:sz w:val="20"/>
                <w:szCs w:val="20"/>
              </w:rPr>
              <w:t>Office of Student and School Success (</w:t>
            </w:r>
            <w:r w:rsidRPr="002B62CB">
              <w:rPr>
                <w:rFonts w:asciiTheme="minorHAnsi" w:hAnsiTheme="minorHAnsi"/>
                <w:color w:val="000000"/>
                <w:sz w:val="20"/>
                <w:szCs w:val="20"/>
              </w:rPr>
              <w:t>OSSS</w:t>
            </w:r>
            <w:r>
              <w:rPr>
                <w:rFonts w:asciiTheme="minorHAnsi" w:hAnsiTheme="minorHAnsi"/>
                <w:color w:val="000000"/>
                <w:sz w:val="20"/>
                <w:szCs w:val="20"/>
              </w:rPr>
              <w:t>)</w:t>
            </w:r>
            <w:r w:rsidRPr="002B62CB">
              <w:rPr>
                <w:rFonts w:asciiTheme="minorHAnsi" w:hAnsiTheme="minorHAnsi"/>
                <w:color w:val="000000"/>
                <w:sz w:val="20"/>
                <w:szCs w:val="20"/>
              </w:rPr>
              <w:t xml:space="preserve"> iGrant will be used to pay for this training.</w:t>
            </w:r>
          </w:p>
          <w:p w14:paraId="35F43BD1" w14:textId="77777777" w:rsidR="00F6735A" w:rsidRPr="0046795A" w:rsidRDefault="00F6735A" w:rsidP="00D90BBC">
            <w:pPr>
              <w:pStyle w:val="NormalWeb"/>
              <w:numPr>
                <w:ilvl w:val="0"/>
                <w:numId w:val="11"/>
              </w:numPr>
              <w:spacing w:before="0" w:beforeAutospacing="0" w:after="0" w:afterAutospacing="0"/>
              <w:textAlignment w:val="baseline"/>
              <w:rPr>
                <w:rFonts w:asciiTheme="minorHAnsi" w:hAnsiTheme="minorHAnsi"/>
                <w:b/>
                <w:bCs/>
                <w:color w:val="000000"/>
                <w:sz w:val="20"/>
                <w:szCs w:val="20"/>
              </w:rPr>
            </w:pPr>
            <w:r w:rsidRPr="0046795A">
              <w:rPr>
                <w:rFonts w:asciiTheme="minorHAnsi" w:hAnsiTheme="minorHAnsi"/>
                <w:bCs/>
                <w:color w:val="000000"/>
                <w:sz w:val="20"/>
                <w:szCs w:val="20"/>
              </w:rPr>
              <w:t>Agile Mind</w:t>
            </w:r>
            <w:r w:rsidRPr="0046795A">
              <w:rPr>
                <w:rFonts w:asciiTheme="minorHAnsi" w:hAnsiTheme="minorHAnsi"/>
                <w:color w:val="000000"/>
                <w:sz w:val="20"/>
                <w:szCs w:val="20"/>
              </w:rPr>
              <w:t xml:space="preserve"> will provide training for our math teacher in Intensified Algebra</w:t>
            </w:r>
            <w:r>
              <w:rPr>
                <w:rFonts w:asciiTheme="minorHAnsi" w:hAnsiTheme="minorHAnsi"/>
                <w:color w:val="000000"/>
                <w:sz w:val="20"/>
                <w:szCs w:val="20"/>
              </w:rPr>
              <w:t xml:space="preserve"> and Geometry</w:t>
            </w:r>
            <w:r w:rsidRPr="0046795A">
              <w:rPr>
                <w:rFonts w:asciiTheme="minorHAnsi" w:hAnsiTheme="minorHAnsi"/>
                <w:color w:val="000000"/>
                <w:sz w:val="20"/>
                <w:szCs w:val="20"/>
              </w:rPr>
              <w:t xml:space="preserve">. </w:t>
            </w:r>
          </w:p>
          <w:p w14:paraId="0F3C5E04" w14:textId="77777777" w:rsidR="00F6735A" w:rsidRPr="00E35DD0" w:rsidRDefault="00F6735A" w:rsidP="00D90BBC">
            <w:pPr>
              <w:pStyle w:val="NormalWeb"/>
              <w:numPr>
                <w:ilvl w:val="0"/>
                <w:numId w:val="11"/>
              </w:numPr>
              <w:spacing w:before="0" w:beforeAutospacing="0" w:after="0" w:afterAutospacing="0"/>
              <w:textAlignment w:val="baseline"/>
              <w:rPr>
                <w:rFonts w:asciiTheme="minorHAnsi" w:hAnsiTheme="minorHAnsi"/>
                <w:b/>
                <w:bCs/>
                <w:color w:val="000000"/>
                <w:sz w:val="20"/>
                <w:szCs w:val="20"/>
              </w:rPr>
            </w:pPr>
            <w:r w:rsidRPr="00B35D8F">
              <w:rPr>
                <w:rFonts w:asciiTheme="minorHAnsi" w:hAnsiTheme="minorHAnsi"/>
                <w:bCs/>
                <w:color w:val="000000"/>
                <w:sz w:val="20"/>
                <w:szCs w:val="20"/>
              </w:rPr>
              <w:t>Continuous Improvement Partners</w:t>
            </w:r>
            <w:r w:rsidRPr="000B52E2">
              <w:rPr>
                <w:rFonts w:asciiTheme="minorHAnsi" w:hAnsiTheme="minorHAnsi"/>
                <w:b/>
                <w:bCs/>
                <w:color w:val="000000"/>
                <w:sz w:val="20"/>
                <w:szCs w:val="20"/>
              </w:rPr>
              <w:t xml:space="preserve"> </w:t>
            </w:r>
            <w:r w:rsidRPr="000B52E2">
              <w:rPr>
                <w:rFonts w:asciiTheme="minorHAnsi" w:hAnsiTheme="minorHAnsi"/>
                <w:color w:val="000000"/>
                <w:sz w:val="20"/>
                <w:szCs w:val="20"/>
              </w:rPr>
              <w:t xml:space="preserve">will be utilized to help plan, coordinate, and sustain on-going targeted professional development to our faculty to give students access to alternative ways to demonstrate their learning. </w:t>
            </w:r>
          </w:p>
          <w:p w14:paraId="104DDA35" w14:textId="77777777" w:rsidR="00E35DD0" w:rsidRPr="00E35DD0" w:rsidRDefault="00E35DD0" w:rsidP="00E35DD0">
            <w:pPr>
              <w:pStyle w:val="NormalWeb"/>
              <w:spacing w:before="0" w:beforeAutospacing="0" w:after="0" w:afterAutospacing="0"/>
              <w:textAlignment w:val="baseline"/>
              <w:rPr>
                <w:rFonts w:asciiTheme="minorHAnsi" w:hAnsiTheme="minorHAnsi"/>
                <w:b/>
                <w:bCs/>
                <w:color w:val="000000"/>
                <w:sz w:val="20"/>
                <w:szCs w:val="20"/>
              </w:rPr>
            </w:pPr>
          </w:p>
          <w:p w14:paraId="0FEEAAE6" w14:textId="15B8DF6D" w:rsidR="00E35DD0" w:rsidRPr="000B52E2" w:rsidRDefault="00E35DD0" w:rsidP="00E35DD0">
            <w:pPr>
              <w:pStyle w:val="NormalWeb"/>
              <w:spacing w:before="0" w:beforeAutospacing="0" w:after="0" w:afterAutospacing="0"/>
              <w:textAlignment w:val="baseline"/>
              <w:rPr>
                <w:rFonts w:asciiTheme="minorHAnsi" w:hAnsiTheme="minorHAnsi"/>
                <w:b/>
                <w:bCs/>
                <w:color w:val="000000"/>
                <w:sz w:val="20"/>
                <w:szCs w:val="20"/>
              </w:rPr>
            </w:pPr>
            <w:r w:rsidRPr="00E35DD0">
              <w:rPr>
                <w:rFonts w:asciiTheme="minorHAnsi" w:hAnsiTheme="minorHAnsi"/>
                <w:b/>
                <w:color w:val="000000"/>
                <w:sz w:val="20"/>
                <w:szCs w:val="20"/>
              </w:rPr>
              <w:t>Open Doors:</w:t>
            </w:r>
          </w:p>
          <w:p w14:paraId="521EE7EF" w14:textId="77777777" w:rsidR="00E35DD0" w:rsidRPr="000B52E2" w:rsidRDefault="00E35DD0" w:rsidP="00E35DD0">
            <w:pPr>
              <w:pStyle w:val="NormalWeb"/>
              <w:numPr>
                <w:ilvl w:val="0"/>
                <w:numId w:val="12"/>
              </w:numPr>
              <w:spacing w:before="0" w:beforeAutospacing="0" w:after="0" w:afterAutospacing="0"/>
              <w:textAlignment w:val="baseline"/>
              <w:rPr>
                <w:rFonts w:asciiTheme="minorHAnsi" w:hAnsiTheme="minorHAnsi"/>
                <w:b/>
                <w:bCs/>
                <w:color w:val="000000"/>
                <w:sz w:val="20"/>
                <w:szCs w:val="20"/>
              </w:rPr>
            </w:pPr>
            <w:r>
              <w:rPr>
                <w:rFonts w:asciiTheme="minorHAnsi" w:hAnsiTheme="minorHAnsi"/>
                <w:bCs/>
                <w:color w:val="000000"/>
                <w:sz w:val="20"/>
                <w:szCs w:val="20"/>
              </w:rPr>
              <w:t>OSPI Sponsored Open Doors classes</w:t>
            </w:r>
          </w:p>
          <w:p w14:paraId="06B4A660" w14:textId="77777777" w:rsidR="00E35DD0" w:rsidRPr="0089795C" w:rsidRDefault="00E35DD0" w:rsidP="00E35DD0">
            <w:pPr>
              <w:pStyle w:val="NormalWeb"/>
              <w:numPr>
                <w:ilvl w:val="0"/>
                <w:numId w:val="12"/>
              </w:numPr>
              <w:spacing w:before="0" w:beforeAutospacing="0" w:after="0" w:afterAutospacing="0"/>
              <w:textAlignment w:val="baseline"/>
              <w:rPr>
                <w:rFonts w:asciiTheme="minorHAnsi" w:hAnsiTheme="minorHAnsi"/>
                <w:b/>
                <w:bCs/>
                <w:color w:val="000000"/>
                <w:sz w:val="20"/>
                <w:szCs w:val="20"/>
              </w:rPr>
            </w:pPr>
            <w:r>
              <w:rPr>
                <w:rFonts w:asciiTheme="minorHAnsi" w:hAnsiTheme="minorHAnsi"/>
                <w:color w:val="000000"/>
                <w:sz w:val="20"/>
                <w:szCs w:val="20"/>
              </w:rPr>
              <w:t>APEX Upgrade Trainings</w:t>
            </w:r>
          </w:p>
          <w:p w14:paraId="5B5F6F97" w14:textId="10BAD9AF" w:rsidR="00E35DD0" w:rsidRPr="0089795C" w:rsidRDefault="00E35DD0" w:rsidP="00E35DD0">
            <w:pPr>
              <w:pStyle w:val="NormalWeb"/>
              <w:numPr>
                <w:ilvl w:val="0"/>
                <w:numId w:val="12"/>
              </w:numPr>
              <w:spacing w:before="0" w:beforeAutospacing="0" w:after="0" w:afterAutospacing="0"/>
              <w:textAlignment w:val="baseline"/>
              <w:rPr>
                <w:rFonts w:asciiTheme="minorHAnsi" w:hAnsiTheme="minorHAnsi"/>
                <w:b/>
                <w:bCs/>
                <w:color w:val="000000"/>
                <w:sz w:val="20"/>
                <w:szCs w:val="20"/>
              </w:rPr>
            </w:pPr>
            <w:r>
              <w:rPr>
                <w:rFonts w:asciiTheme="minorHAnsi" w:hAnsiTheme="minorHAnsi"/>
                <w:color w:val="000000"/>
                <w:sz w:val="20"/>
                <w:szCs w:val="20"/>
              </w:rPr>
              <w:t>Homeroom ALE Program</w:t>
            </w:r>
          </w:p>
          <w:p w14:paraId="6D4EEC3A" w14:textId="193F6561" w:rsidR="00E35DD0" w:rsidRDefault="00E35DD0" w:rsidP="00E35DD0">
            <w:pPr>
              <w:pStyle w:val="NormalWeb"/>
              <w:numPr>
                <w:ilvl w:val="0"/>
                <w:numId w:val="12"/>
              </w:numPr>
              <w:spacing w:before="0" w:beforeAutospacing="0" w:after="0" w:afterAutospacing="0"/>
              <w:textAlignment w:val="baseline"/>
              <w:rPr>
                <w:rFonts w:asciiTheme="minorHAnsi" w:hAnsiTheme="minorHAnsi"/>
                <w:b/>
                <w:bCs/>
                <w:color w:val="000000"/>
                <w:sz w:val="20"/>
                <w:szCs w:val="20"/>
              </w:rPr>
            </w:pPr>
            <w:r>
              <w:rPr>
                <w:rFonts w:asciiTheme="minorHAnsi" w:hAnsiTheme="minorHAnsi"/>
                <w:color w:val="000000"/>
                <w:sz w:val="20"/>
                <w:szCs w:val="20"/>
              </w:rPr>
              <w:t>i-Ready</w:t>
            </w:r>
          </w:p>
          <w:p w14:paraId="7060069A" w14:textId="77777777" w:rsidR="00F6735A" w:rsidRPr="00E35DD0" w:rsidRDefault="00E35DD0" w:rsidP="00E35DD0">
            <w:pPr>
              <w:pStyle w:val="NormalWeb"/>
              <w:numPr>
                <w:ilvl w:val="0"/>
                <w:numId w:val="12"/>
              </w:numPr>
              <w:spacing w:before="0" w:beforeAutospacing="0" w:after="0" w:afterAutospacing="0"/>
              <w:textAlignment w:val="baseline"/>
              <w:rPr>
                <w:rFonts w:asciiTheme="minorHAnsi" w:hAnsiTheme="minorHAnsi"/>
                <w:b/>
                <w:bCs/>
                <w:color w:val="000000"/>
                <w:sz w:val="20"/>
                <w:szCs w:val="20"/>
              </w:rPr>
            </w:pPr>
            <w:r>
              <w:rPr>
                <w:rFonts w:asciiTheme="minorHAnsi" w:hAnsiTheme="minorHAnsi"/>
                <w:color w:val="000000"/>
                <w:sz w:val="20"/>
                <w:szCs w:val="20"/>
              </w:rPr>
              <w:t>Washington Association for Learning Alternatives (</w:t>
            </w:r>
            <w:r w:rsidRPr="00E35DD0">
              <w:rPr>
                <w:rFonts w:asciiTheme="minorHAnsi" w:hAnsiTheme="minorHAnsi"/>
                <w:color w:val="000000"/>
                <w:sz w:val="20"/>
                <w:szCs w:val="20"/>
              </w:rPr>
              <w:t>WALA</w:t>
            </w:r>
            <w:r>
              <w:rPr>
                <w:rFonts w:asciiTheme="minorHAnsi" w:hAnsiTheme="minorHAnsi"/>
                <w:color w:val="000000"/>
                <w:sz w:val="20"/>
                <w:szCs w:val="20"/>
              </w:rPr>
              <w:t>)</w:t>
            </w:r>
          </w:p>
          <w:p w14:paraId="4F0BB95F" w14:textId="3DC2A1F1" w:rsidR="00E35DD0" w:rsidRPr="00E35DD0" w:rsidRDefault="00E35DD0" w:rsidP="00E35DD0">
            <w:pPr>
              <w:pStyle w:val="NormalWeb"/>
              <w:spacing w:before="0" w:beforeAutospacing="0" w:after="0" w:afterAutospacing="0"/>
              <w:textAlignment w:val="baseline"/>
              <w:rPr>
                <w:rFonts w:asciiTheme="minorHAnsi" w:hAnsiTheme="minorHAnsi"/>
                <w:b/>
                <w:bCs/>
                <w:color w:val="000000"/>
                <w:sz w:val="20"/>
                <w:szCs w:val="20"/>
              </w:rPr>
            </w:pPr>
          </w:p>
        </w:tc>
      </w:tr>
      <w:tr w:rsidR="00F6735A" w:rsidRPr="009B3701" w14:paraId="5F2D52A6" w14:textId="77777777" w:rsidTr="00351354">
        <w:tc>
          <w:tcPr>
            <w:tcW w:w="14688" w:type="dxa"/>
            <w:gridSpan w:val="5"/>
            <w:shd w:val="clear" w:color="auto" w:fill="CFE3FF"/>
          </w:tcPr>
          <w:p w14:paraId="12C65EBE" w14:textId="543FBBF1" w:rsidR="00F6735A" w:rsidRPr="00B224A6" w:rsidRDefault="00F6735A" w:rsidP="00072179">
            <w:pPr>
              <w:spacing w:after="60"/>
              <w:rPr>
                <w:rFonts w:ascii="Cambria" w:hAnsi="Cambria"/>
                <w:b/>
              </w:rPr>
            </w:pPr>
            <w:r w:rsidRPr="00B224A6">
              <w:rPr>
                <w:rFonts w:ascii="Cambria" w:hAnsi="Cambria"/>
                <w:b/>
              </w:rPr>
              <w:t>Mid-Year Progress Monitor</w:t>
            </w:r>
          </w:p>
        </w:tc>
      </w:tr>
      <w:tr w:rsidR="00857C7B" w:rsidRPr="009B3701" w14:paraId="69D2430C" w14:textId="77777777" w:rsidTr="008077D5">
        <w:tc>
          <w:tcPr>
            <w:tcW w:w="14688" w:type="dxa"/>
            <w:gridSpan w:val="5"/>
            <w:shd w:val="clear" w:color="auto" w:fill="auto"/>
          </w:tcPr>
          <w:p w14:paraId="239582EB" w14:textId="7E507F2C" w:rsidR="00857C7B" w:rsidRPr="007F7C1F" w:rsidRDefault="00857C7B" w:rsidP="00857C7B">
            <w:pPr>
              <w:spacing w:after="60"/>
              <w:rPr>
                <w:rFonts w:ascii="Cambria" w:hAnsi="Cambria"/>
                <w:b/>
                <w:color w:val="FF0000"/>
              </w:rPr>
            </w:pPr>
            <w:r w:rsidRPr="00857C7B">
              <w:rPr>
                <w:rFonts w:ascii="Cambria" w:hAnsi="Cambria"/>
                <w:b/>
                <w:color w:val="FF0000"/>
              </w:rPr>
              <w:t>Progress Monitoring:</w:t>
            </w:r>
          </w:p>
          <w:p w14:paraId="39CC431E" w14:textId="40F9420C" w:rsidR="00857C7B" w:rsidRDefault="00857C7B" w:rsidP="00857C7B">
            <w:pPr>
              <w:spacing w:after="60"/>
              <w:rPr>
                <w:rFonts w:ascii="Cambria" w:hAnsi="Cambria"/>
              </w:rPr>
            </w:pPr>
            <w:proofErr w:type="spellStart"/>
            <w:r w:rsidRPr="007A443B">
              <w:rPr>
                <w:rFonts w:ascii="Cambria" w:hAnsi="Cambria"/>
                <w:b/>
              </w:rPr>
              <w:t>i</w:t>
            </w:r>
            <w:proofErr w:type="spellEnd"/>
            <w:r>
              <w:rPr>
                <w:rFonts w:ascii="Cambria" w:hAnsi="Cambria"/>
                <w:b/>
              </w:rPr>
              <w:t>-</w:t>
            </w:r>
            <w:r w:rsidRPr="007A443B">
              <w:rPr>
                <w:rFonts w:ascii="Cambria" w:hAnsi="Cambria"/>
                <w:b/>
              </w:rPr>
              <w:t>Ready:</w:t>
            </w:r>
            <w:r w:rsidRPr="00707E13">
              <w:rPr>
                <w:rFonts w:ascii="Cambria" w:hAnsi="Cambria"/>
              </w:rPr>
              <w:t xml:space="preserve"> </w:t>
            </w:r>
            <w:r>
              <w:rPr>
                <w:rFonts w:ascii="Cambria" w:hAnsi="Cambria"/>
              </w:rPr>
              <w:t>WHS is t</w:t>
            </w:r>
            <w:r w:rsidRPr="00707E13">
              <w:rPr>
                <w:rFonts w:ascii="Cambria" w:hAnsi="Cambria"/>
              </w:rPr>
              <w:t xml:space="preserve">racking </w:t>
            </w:r>
            <w:r>
              <w:rPr>
                <w:rFonts w:ascii="Cambria" w:hAnsi="Cambria"/>
              </w:rPr>
              <w:t xml:space="preserve">the </w:t>
            </w:r>
            <w:r w:rsidRPr="00707E13">
              <w:rPr>
                <w:rFonts w:ascii="Cambria" w:hAnsi="Cambria"/>
              </w:rPr>
              <w:t xml:space="preserve">growth of students </w:t>
            </w:r>
            <w:r>
              <w:rPr>
                <w:rFonts w:ascii="Cambria" w:hAnsi="Cambria"/>
              </w:rPr>
              <w:t xml:space="preserve">through tri-annual </w:t>
            </w:r>
            <w:r w:rsidRPr="00707E13">
              <w:rPr>
                <w:rFonts w:ascii="Cambria" w:hAnsi="Cambria"/>
              </w:rPr>
              <w:t>diagnostic benchmarks.</w:t>
            </w:r>
            <w:r>
              <w:rPr>
                <w:rFonts w:ascii="Cambria" w:hAnsi="Cambria"/>
              </w:rPr>
              <w:t xml:space="preserve"> The first benchmark was administered in September 2020 over the course of several days. Due to on-going attendance issues at WHS, participation in the first benchmark was low. For Math, we </w:t>
            </w:r>
            <w:proofErr w:type="gramStart"/>
            <w:r>
              <w:rPr>
                <w:rFonts w:ascii="Cambria" w:hAnsi="Cambria"/>
              </w:rPr>
              <w:t>has</w:t>
            </w:r>
            <w:proofErr w:type="gramEnd"/>
            <w:r>
              <w:rPr>
                <w:rFonts w:ascii="Cambria" w:hAnsi="Cambria"/>
              </w:rPr>
              <w:t xml:space="preserve"> 45 out of 96 student complete the Math diagnostic and 48 out of 96 students complete the Reading diagnostic. Score were extremely low, with 89% of students in Tier 3 for Math and 63% of students in Tier 3 for Reading. Weston only has 9% of our students who took the first benchmark on -grade level for Math, and 23% on grade level for Reading.</w:t>
            </w:r>
          </w:p>
          <w:p w14:paraId="484873CD" w14:textId="231904D2" w:rsidR="00857C7B" w:rsidRDefault="00857C7B" w:rsidP="00857C7B">
            <w:pPr>
              <w:spacing w:after="60"/>
              <w:rPr>
                <w:rFonts w:ascii="Cambria" w:hAnsi="Cambria"/>
              </w:rPr>
            </w:pPr>
            <w:r>
              <w:rPr>
                <w:rFonts w:ascii="Cambria" w:hAnsi="Cambria"/>
                <w:b/>
              </w:rPr>
              <w:t>SBA</w:t>
            </w:r>
            <w:r w:rsidRPr="00277473">
              <w:rPr>
                <w:rFonts w:ascii="Cambria" w:hAnsi="Cambria"/>
                <w:b/>
              </w:rPr>
              <w:t>:</w:t>
            </w:r>
            <w:r>
              <w:rPr>
                <w:rFonts w:ascii="Cambria" w:hAnsi="Cambria"/>
              </w:rPr>
              <w:t xml:space="preserve"> Due to </w:t>
            </w:r>
            <w:r w:rsidR="007A0F0C">
              <w:rPr>
                <w:rFonts w:ascii="Cambria" w:hAnsi="Cambria"/>
              </w:rPr>
              <w:t>lack of SBA testing because of the Covid-19 closures there have not been any SBA administered since the Fall of 2019.</w:t>
            </w:r>
          </w:p>
          <w:p w14:paraId="3FEBE682" w14:textId="77777777" w:rsidR="00857C7B" w:rsidRDefault="00857C7B" w:rsidP="00857C7B">
            <w:pPr>
              <w:rPr>
                <w:rFonts w:ascii="Cambria" w:hAnsi="Cambria"/>
                <w:b/>
              </w:rPr>
            </w:pPr>
          </w:p>
          <w:p w14:paraId="794F147F" w14:textId="57D8FFAC" w:rsidR="00857C7B" w:rsidRPr="00B224A6" w:rsidRDefault="00857C7B" w:rsidP="00857C7B">
            <w:pPr>
              <w:spacing w:after="60"/>
              <w:rPr>
                <w:rFonts w:ascii="Cambria" w:hAnsi="Cambria"/>
                <w:b/>
              </w:rPr>
            </w:pPr>
            <w:r>
              <w:rPr>
                <w:rFonts w:ascii="Cambria" w:hAnsi="Cambria"/>
                <w:b/>
              </w:rPr>
              <w:t>Skyward:</w:t>
            </w:r>
            <w:r>
              <w:rPr>
                <w:rFonts w:ascii="Cambria" w:hAnsi="Cambria"/>
              </w:rPr>
              <w:t xml:space="preserve"> </w:t>
            </w:r>
            <w:r w:rsidR="007A0F0C">
              <w:rPr>
                <w:rFonts w:ascii="Cambria" w:hAnsi="Cambria"/>
              </w:rPr>
              <w:t>Each week attendance is p</w:t>
            </w:r>
            <w:r>
              <w:rPr>
                <w:rFonts w:ascii="Cambria" w:hAnsi="Cambria"/>
              </w:rPr>
              <w:t>rogress monitor</w:t>
            </w:r>
            <w:r w:rsidR="007A0F0C">
              <w:rPr>
                <w:rFonts w:ascii="Cambria" w:hAnsi="Cambria"/>
              </w:rPr>
              <w:t>ed and charted</w:t>
            </w:r>
            <w:r>
              <w:rPr>
                <w:rFonts w:ascii="Cambria" w:hAnsi="Cambria"/>
              </w:rPr>
              <w:t xml:space="preserve"> </w:t>
            </w:r>
            <w:r w:rsidR="007A0F0C">
              <w:rPr>
                <w:rFonts w:ascii="Cambria" w:hAnsi="Cambria"/>
              </w:rPr>
              <w:t xml:space="preserve">from data obtained from Skyward. This data is shared with Faculty at weekly staff meetings and in our weekly newsletter. Since January of 2021, we are also charting average daily attendance </w:t>
            </w:r>
            <w:r w:rsidR="00400E5D">
              <w:rPr>
                <w:rFonts w:ascii="Cambria" w:hAnsi="Cambria"/>
              </w:rPr>
              <w:t xml:space="preserve">against our past two school years to better understand the depth of the problem. Each month, </w:t>
            </w:r>
            <w:r>
              <w:rPr>
                <w:rFonts w:ascii="Cambria" w:hAnsi="Cambria"/>
              </w:rPr>
              <w:t>course completion rates</w:t>
            </w:r>
            <w:r w:rsidR="00400E5D">
              <w:rPr>
                <w:rFonts w:ascii="Cambria" w:hAnsi="Cambria"/>
              </w:rPr>
              <w:t xml:space="preserve"> are progressed monitored through our Credit Achievement Period (CAP) cycle.</w:t>
            </w:r>
            <w:r w:rsidR="001F2BD5">
              <w:rPr>
                <w:rFonts w:ascii="Cambria" w:hAnsi="Cambria"/>
              </w:rPr>
              <w:t xml:space="preserve"> To date, the number of students earning credit each CAP is extremely low, averaging in the mid-20% range each CAP.</w:t>
            </w:r>
          </w:p>
        </w:tc>
      </w:tr>
      <w:tr w:rsidR="00857C7B" w:rsidRPr="009B3701" w14:paraId="61CED932" w14:textId="77777777" w:rsidTr="002770C1">
        <w:tc>
          <w:tcPr>
            <w:tcW w:w="14688" w:type="dxa"/>
            <w:gridSpan w:val="5"/>
            <w:shd w:val="clear" w:color="auto" w:fill="FFFFFF" w:themeFill="background1"/>
          </w:tcPr>
          <w:p w14:paraId="6E8EF022" w14:textId="77777777" w:rsidR="00857C7B" w:rsidRPr="002770C1" w:rsidRDefault="00857C7B" w:rsidP="00857C7B">
            <w:pPr>
              <w:pStyle w:val="NormalWeb"/>
              <w:spacing w:before="0" w:beforeAutospacing="0" w:after="0" w:afterAutospacing="0"/>
              <w:textAlignment w:val="baseline"/>
              <w:rPr>
                <w:rFonts w:asciiTheme="minorHAnsi" w:hAnsiTheme="minorHAnsi" w:cs="Courier New"/>
                <w:b/>
                <w:color w:val="FF0000"/>
                <w:sz w:val="20"/>
                <w:szCs w:val="20"/>
              </w:rPr>
            </w:pPr>
            <w:r w:rsidRPr="002770C1">
              <w:rPr>
                <w:rFonts w:asciiTheme="minorHAnsi" w:hAnsiTheme="minorHAnsi" w:cs="Courier New"/>
                <w:b/>
                <w:bCs/>
                <w:color w:val="FF0000"/>
                <w:sz w:val="20"/>
                <w:szCs w:val="20"/>
              </w:rPr>
              <w:lastRenderedPageBreak/>
              <w:t>Strengthen Instructional Program through Curriculum Purchases</w:t>
            </w:r>
            <w:r w:rsidRPr="002770C1">
              <w:rPr>
                <w:rFonts w:asciiTheme="minorHAnsi" w:hAnsiTheme="minorHAnsi" w:cs="Courier New"/>
                <w:b/>
                <w:color w:val="FF0000"/>
                <w:sz w:val="20"/>
                <w:szCs w:val="20"/>
              </w:rPr>
              <w:t xml:space="preserve">: </w:t>
            </w:r>
          </w:p>
          <w:p w14:paraId="7C9F3BE3" w14:textId="77777777" w:rsidR="00857C7B" w:rsidRDefault="00857C7B" w:rsidP="00857C7B">
            <w:pPr>
              <w:spacing w:after="60"/>
              <w:rPr>
                <w:rFonts w:ascii="Cambria" w:hAnsi="Cambria"/>
              </w:rPr>
            </w:pPr>
          </w:p>
          <w:p w14:paraId="62F132A9" w14:textId="6A03DF00" w:rsidR="00857C7B" w:rsidRPr="007F7C1F" w:rsidRDefault="00857C7B" w:rsidP="007F7C1F">
            <w:pPr>
              <w:rPr>
                <w:rFonts w:asciiTheme="minorHAnsi" w:eastAsia="Times New Roman" w:hAnsiTheme="minorHAnsi"/>
                <w:b/>
                <w:lang w:eastAsia="en-US"/>
              </w:rPr>
            </w:pPr>
            <w:r>
              <w:rPr>
                <w:rFonts w:ascii="Cambria" w:hAnsi="Cambria"/>
                <w:b/>
              </w:rPr>
              <w:t>AGILE MIND and SOAR</w:t>
            </w:r>
            <w:r w:rsidR="007F7C1F">
              <w:rPr>
                <w:rFonts w:ascii="Cambria" w:hAnsi="Cambria"/>
                <w:b/>
              </w:rPr>
              <w:t xml:space="preserve">: </w:t>
            </w:r>
            <w:r w:rsidR="007F7C1F" w:rsidRPr="007F7C1F">
              <w:rPr>
                <w:rFonts w:asciiTheme="minorHAnsi" w:eastAsia="Times New Roman" w:hAnsiTheme="minorHAnsi"/>
                <w:bCs/>
                <w:lang w:eastAsia="en-US"/>
              </w:rPr>
              <w:t>Upon fur</w:t>
            </w:r>
            <w:r w:rsidR="007F7C1F">
              <w:rPr>
                <w:rFonts w:asciiTheme="minorHAnsi" w:eastAsia="Times New Roman" w:hAnsiTheme="minorHAnsi"/>
                <w:bCs/>
                <w:lang w:eastAsia="en-US"/>
              </w:rPr>
              <w:t>ther review of the SOAR curriculum, a decision was made by Lynn Stone to not i</w:t>
            </w:r>
            <w:r w:rsidRPr="00837112">
              <w:rPr>
                <w:rFonts w:ascii="Cambria" w:hAnsi="Cambria"/>
              </w:rPr>
              <w:t>mplement</w:t>
            </w:r>
            <w:r>
              <w:rPr>
                <w:rFonts w:ascii="Cambria" w:hAnsi="Cambria"/>
              </w:rPr>
              <w:t xml:space="preserve"> </w:t>
            </w:r>
            <w:r w:rsidR="007F7C1F">
              <w:rPr>
                <w:rFonts w:ascii="Cambria" w:hAnsi="Cambria"/>
              </w:rPr>
              <w:t>it in her Study Skills class.  This year, WHS implemented</w:t>
            </w:r>
            <w:r>
              <w:rPr>
                <w:rFonts w:ascii="Cambria" w:hAnsi="Cambria"/>
              </w:rPr>
              <w:t xml:space="preserve"> </w:t>
            </w:r>
            <w:r w:rsidR="007F7C1F">
              <w:rPr>
                <w:rFonts w:ascii="Cambria" w:hAnsi="Cambria"/>
              </w:rPr>
              <w:t>Agile Minds</w:t>
            </w:r>
            <w:r>
              <w:rPr>
                <w:rFonts w:ascii="Cambria" w:hAnsi="Cambria"/>
              </w:rPr>
              <w:t xml:space="preserve"> Geometry</w:t>
            </w:r>
            <w:r w:rsidR="007F7C1F">
              <w:rPr>
                <w:rFonts w:ascii="Cambria" w:hAnsi="Cambria"/>
              </w:rPr>
              <w:t xml:space="preserve"> curriculum in September of 2020. Last year, we implemented the Agile Minds Intensified Algebra curriculum and are still using it this year as well.</w:t>
            </w:r>
          </w:p>
          <w:p w14:paraId="1AAD9C0D" w14:textId="77777777" w:rsidR="00857C7B" w:rsidRDefault="00857C7B" w:rsidP="00857C7B">
            <w:pPr>
              <w:spacing w:after="60"/>
              <w:rPr>
                <w:rFonts w:ascii="Cambria" w:hAnsi="Cambria"/>
              </w:rPr>
            </w:pPr>
          </w:p>
          <w:p w14:paraId="11484E01" w14:textId="202B18A1" w:rsidR="00857C7B" w:rsidRDefault="00857C7B" w:rsidP="00857C7B">
            <w:pPr>
              <w:spacing w:after="60"/>
              <w:rPr>
                <w:rFonts w:ascii="Cambria" w:hAnsi="Cambria"/>
              </w:rPr>
            </w:pPr>
            <w:proofErr w:type="spellStart"/>
            <w:r>
              <w:rPr>
                <w:rFonts w:ascii="Cambria" w:hAnsi="Cambria"/>
                <w:b/>
              </w:rPr>
              <w:t>Educurious</w:t>
            </w:r>
            <w:proofErr w:type="spellEnd"/>
            <w:r>
              <w:rPr>
                <w:rFonts w:ascii="Cambria" w:hAnsi="Cambria"/>
              </w:rPr>
              <w:t xml:space="preserve">: </w:t>
            </w:r>
            <w:r w:rsidR="007F7C1F">
              <w:rPr>
                <w:rFonts w:ascii="Cambria" w:hAnsi="Cambria"/>
              </w:rPr>
              <w:t xml:space="preserve"> Due to the Covid-19 closure leaving us in remote learning, </w:t>
            </w:r>
            <w:proofErr w:type="spellStart"/>
            <w:r w:rsidR="007F7C1F">
              <w:rPr>
                <w:rFonts w:ascii="Cambria" w:hAnsi="Cambria"/>
              </w:rPr>
              <w:t>Educurious</w:t>
            </w:r>
            <w:proofErr w:type="spellEnd"/>
            <w:r w:rsidR="007F7C1F">
              <w:rPr>
                <w:rFonts w:ascii="Cambria" w:hAnsi="Cambria"/>
              </w:rPr>
              <w:t xml:space="preserve"> is not currently being used in our Biology class. </w:t>
            </w:r>
          </w:p>
          <w:p w14:paraId="1DE54772" w14:textId="77777777" w:rsidR="00857C7B" w:rsidRDefault="00857C7B" w:rsidP="00857C7B">
            <w:pPr>
              <w:spacing w:after="60"/>
              <w:rPr>
                <w:rFonts w:ascii="Cambria" w:hAnsi="Cambria"/>
              </w:rPr>
            </w:pPr>
          </w:p>
          <w:p w14:paraId="7FF29409" w14:textId="5B1EE368" w:rsidR="00857C7B" w:rsidRDefault="00857C7B" w:rsidP="00857C7B">
            <w:pPr>
              <w:spacing w:after="60"/>
              <w:rPr>
                <w:rFonts w:ascii="Cambria" w:hAnsi="Cambria"/>
              </w:rPr>
            </w:pPr>
            <w:r>
              <w:rPr>
                <w:rFonts w:ascii="Cambria" w:hAnsi="Cambria"/>
                <w:b/>
              </w:rPr>
              <w:t>Assessment and L</w:t>
            </w:r>
            <w:r w:rsidR="007F7C1F">
              <w:rPr>
                <w:rFonts w:ascii="Cambria" w:hAnsi="Cambria"/>
                <w:b/>
              </w:rPr>
              <w:t>e</w:t>
            </w:r>
            <w:r>
              <w:rPr>
                <w:rFonts w:ascii="Cambria" w:hAnsi="Cambria"/>
                <w:b/>
              </w:rPr>
              <w:t>arning in Knowledge Spaces (</w:t>
            </w:r>
            <w:r w:rsidRPr="00963D19">
              <w:rPr>
                <w:rFonts w:ascii="Cambria" w:hAnsi="Cambria"/>
                <w:b/>
              </w:rPr>
              <w:t>ALEKS</w:t>
            </w:r>
            <w:r>
              <w:rPr>
                <w:rFonts w:ascii="Cambria" w:hAnsi="Cambria"/>
                <w:b/>
              </w:rPr>
              <w:t>)</w:t>
            </w:r>
            <w:r>
              <w:rPr>
                <w:rFonts w:ascii="Cambria" w:hAnsi="Cambria"/>
              </w:rPr>
              <w:t xml:space="preserve">: </w:t>
            </w:r>
            <w:r w:rsidR="007F7C1F">
              <w:rPr>
                <w:rFonts w:ascii="Cambria" w:hAnsi="Cambria"/>
              </w:rPr>
              <w:t xml:space="preserve">The ALEKS </w:t>
            </w:r>
            <w:r>
              <w:rPr>
                <w:rFonts w:ascii="Cambria" w:hAnsi="Cambria"/>
              </w:rPr>
              <w:t xml:space="preserve">Intervention math program </w:t>
            </w:r>
            <w:r w:rsidR="007F7C1F">
              <w:rPr>
                <w:rFonts w:ascii="Cambria" w:hAnsi="Cambria"/>
              </w:rPr>
              <w:t>was implemented in October of 2020 and is being</w:t>
            </w:r>
            <w:r>
              <w:rPr>
                <w:rFonts w:ascii="Cambria" w:hAnsi="Cambria"/>
              </w:rPr>
              <w:t xml:space="preserve"> utilized with special education students and targeted Tier 3 math learners.</w:t>
            </w:r>
          </w:p>
          <w:p w14:paraId="673B1CDB" w14:textId="37B67ABA" w:rsidR="00857C7B" w:rsidRPr="00B224A6" w:rsidRDefault="00857C7B" w:rsidP="00857C7B">
            <w:pPr>
              <w:spacing w:after="60"/>
              <w:rPr>
                <w:rFonts w:ascii="Cambria" w:hAnsi="Cambria"/>
                <w:b/>
              </w:rPr>
            </w:pPr>
          </w:p>
        </w:tc>
      </w:tr>
      <w:tr w:rsidR="00857C7B" w:rsidRPr="009B3701" w14:paraId="55384469" w14:textId="77777777" w:rsidTr="0087422E">
        <w:trPr>
          <w:trHeight w:val="620"/>
        </w:trPr>
        <w:tc>
          <w:tcPr>
            <w:tcW w:w="14688" w:type="dxa"/>
            <w:gridSpan w:val="5"/>
            <w:shd w:val="clear" w:color="auto" w:fill="auto"/>
          </w:tcPr>
          <w:p w14:paraId="1826233E" w14:textId="77777777" w:rsidR="00857C7B" w:rsidRPr="002770C1" w:rsidRDefault="00857C7B" w:rsidP="00857C7B">
            <w:pPr>
              <w:spacing w:after="60"/>
              <w:rPr>
                <w:rFonts w:asciiTheme="minorHAnsi" w:hAnsiTheme="minorHAnsi"/>
                <w:b/>
                <w:color w:val="FF0000"/>
              </w:rPr>
            </w:pPr>
            <w:r w:rsidRPr="002770C1">
              <w:rPr>
                <w:rFonts w:asciiTheme="minorHAnsi" w:hAnsiTheme="minorHAnsi"/>
                <w:b/>
                <w:color w:val="FF0000"/>
              </w:rPr>
              <w:t>Addressing Achievement Gaps:</w:t>
            </w:r>
          </w:p>
          <w:p w14:paraId="0A22D2AD" w14:textId="77777777" w:rsidR="00857C7B" w:rsidRPr="002238B9" w:rsidRDefault="00857C7B" w:rsidP="00857C7B">
            <w:pPr>
              <w:spacing w:after="60"/>
              <w:rPr>
                <w:rFonts w:asciiTheme="minorHAnsi" w:hAnsiTheme="minorHAnsi"/>
                <w:b/>
              </w:rPr>
            </w:pPr>
          </w:p>
          <w:p w14:paraId="74F8DF75" w14:textId="624058AB" w:rsidR="00857C7B" w:rsidRPr="00274C27" w:rsidRDefault="00857C7B" w:rsidP="00857C7B">
            <w:pPr>
              <w:spacing w:after="60"/>
              <w:rPr>
                <w:rFonts w:asciiTheme="minorHAnsi" w:hAnsiTheme="minorHAnsi"/>
              </w:rPr>
            </w:pPr>
            <w:r w:rsidRPr="00274C27">
              <w:rPr>
                <w:rFonts w:asciiTheme="minorHAnsi" w:hAnsiTheme="minorHAnsi"/>
                <w:b/>
              </w:rPr>
              <w:t>Tutoring/Remediation:</w:t>
            </w:r>
            <w:r w:rsidRPr="00274C27">
              <w:rPr>
                <w:rFonts w:asciiTheme="minorHAnsi" w:hAnsiTheme="minorHAnsi"/>
              </w:rPr>
              <w:t xml:space="preserve"> </w:t>
            </w:r>
            <w:r w:rsidR="00567CC8">
              <w:rPr>
                <w:rFonts w:asciiTheme="minorHAnsi" w:hAnsiTheme="minorHAnsi"/>
              </w:rPr>
              <w:t>All students</w:t>
            </w:r>
            <w:r w:rsidRPr="00274C27">
              <w:rPr>
                <w:rFonts w:asciiTheme="minorHAnsi" w:hAnsiTheme="minorHAnsi"/>
              </w:rPr>
              <w:t xml:space="preserve"> have access to </w:t>
            </w:r>
            <w:r w:rsidR="00567CC8">
              <w:rPr>
                <w:rFonts w:asciiTheme="minorHAnsi" w:hAnsiTheme="minorHAnsi"/>
              </w:rPr>
              <w:t xml:space="preserve">individual </w:t>
            </w:r>
            <w:r w:rsidRPr="00274C27">
              <w:rPr>
                <w:rFonts w:asciiTheme="minorHAnsi" w:hAnsiTheme="minorHAnsi"/>
              </w:rPr>
              <w:t>tutoring</w:t>
            </w:r>
            <w:r w:rsidR="00567CC8">
              <w:rPr>
                <w:rFonts w:asciiTheme="minorHAnsi" w:hAnsiTheme="minorHAnsi"/>
              </w:rPr>
              <w:t xml:space="preserve"> during Asynchronous Learning on Fridays</w:t>
            </w:r>
            <w:r w:rsidRPr="00274C27">
              <w:rPr>
                <w:rFonts w:asciiTheme="minorHAnsi" w:hAnsiTheme="minorHAnsi"/>
              </w:rPr>
              <w:t xml:space="preserve">. </w:t>
            </w:r>
            <w:r w:rsidR="00567CC8">
              <w:rPr>
                <w:rFonts w:asciiTheme="minorHAnsi" w:hAnsiTheme="minorHAnsi"/>
              </w:rPr>
              <w:t>Teachers also schedule appointments with struggling learners to work with them on Fridays.</w:t>
            </w:r>
          </w:p>
          <w:p w14:paraId="0AA17694" w14:textId="77777777" w:rsidR="00857C7B" w:rsidRPr="00274C27" w:rsidRDefault="00857C7B" w:rsidP="00857C7B">
            <w:pPr>
              <w:spacing w:after="60"/>
              <w:rPr>
                <w:rFonts w:asciiTheme="minorHAnsi" w:hAnsiTheme="minorHAnsi"/>
              </w:rPr>
            </w:pPr>
          </w:p>
          <w:p w14:paraId="6F4ED4F8" w14:textId="3916FB6E" w:rsidR="00857C7B" w:rsidRPr="00274C27" w:rsidRDefault="00857C7B" w:rsidP="00857C7B">
            <w:pPr>
              <w:spacing w:after="60"/>
              <w:rPr>
                <w:rFonts w:asciiTheme="minorHAnsi" w:hAnsiTheme="minorHAnsi"/>
              </w:rPr>
            </w:pPr>
            <w:r>
              <w:rPr>
                <w:rFonts w:asciiTheme="minorHAnsi" w:hAnsiTheme="minorHAnsi"/>
                <w:b/>
              </w:rPr>
              <w:t>ELA/Math</w:t>
            </w:r>
            <w:r w:rsidRPr="00274C27">
              <w:rPr>
                <w:rFonts w:asciiTheme="minorHAnsi" w:hAnsiTheme="minorHAnsi"/>
                <w:b/>
              </w:rPr>
              <w:t xml:space="preserve"> Support Class:</w:t>
            </w:r>
            <w:r w:rsidRPr="00274C27">
              <w:rPr>
                <w:rFonts w:asciiTheme="minorHAnsi" w:hAnsiTheme="minorHAnsi"/>
              </w:rPr>
              <w:t xml:space="preserve"> The</w:t>
            </w:r>
            <w:r>
              <w:rPr>
                <w:rFonts w:asciiTheme="minorHAnsi" w:hAnsiTheme="minorHAnsi"/>
              </w:rPr>
              <w:t xml:space="preserve"> ELA/M</w:t>
            </w:r>
            <w:r w:rsidRPr="00274C27">
              <w:rPr>
                <w:rFonts w:asciiTheme="minorHAnsi" w:hAnsiTheme="minorHAnsi"/>
              </w:rPr>
              <w:t>ath support class on the master schedule has been continued through the 20</w:t>
            </w:r>
            <w:r w:rsidR="00567CC8">
              <w:rPr>
                <w:rFonts w:asciiTheme="minorHAnsi" w:hAnsiTheme="minorHAnsi"/>
              </w:rPr>
              <w:t>20</w:t>
            </w:r>
            <w:r w:rsidRPr="00274C27">
              <w:rPr>
                <w:rFonts w:asciiTheme="minorHAnsi" w:hAnsiTheme="minorHAnsi"/>
              </w:rPr>
              <w:t>-2</w:t>
            </w:r>
            <w:r w:rsidR="00567CC8">
              <w:rPr>
                <w:rFonts w:asciiTheme="minorHAnsi" w:hAnsiTheme="minorHAnsi"/>
              </w:rPr>
              <w:t>1</w:t>
            </w:r>
            <w:r w:rsidRPr="00274C27">
              <w:rPr>
                <w:rFonts w:asciiTheme="minorHAnsi" w:hAnsiTheme="minorHAnsi"/>
              </w:rPr>
              <w:t xml:space="preserve"> SY.</w:t>
            </w:r>
          </w:p>
          <w:p w14:paraId="2EDF6ED9" w14:textId="77777777" w:rsidR="00857C7B" w:rsidRDefault="00857C7B" w:rsidP="00857C7B">
            <w:pPr>
              <w:spacing w:after="60"/>
              <w:rPr>
                <w:rFonts w:asciiTheme="minorHAnsi" w:hAnsiTheme="minorHAnsi"/>
                <w:b/>
                <w:bCs/>
                <w:color w:val="000000"/>
              </w:rPr>
            </w:pPr>
          </w:p>
          <w:p w14:paraId="06827111" w14:textId="134EB81D" w:rsidR="00857C7B" w:rsidRDefault="00857C7B" w:rsidP="00857C7B">
            <w:pPr>
              <w:spacing w:after="60"/>
              <w:rPr>
                <w:rFonts w:ascii="Cambria" w:hAnsi="Cambria"/>
                <w:b/>
              </w:rPr>
            </w:pPr>
            <w:r w:rsidRPr="00274C27">
              <w:rPr>
                <w:rFonts w:asciiTheme="minorHAnsi" w:hAnsiTheme="minorHAnsi"/>
                <w:b/>
                <w:bCs/>
                <w:color w:val="000000"/>
              </w:rPr>
              <w:t>Ongoing Collaboration of Rich Tasks</w:t>
            </w:r>
            <w:r w:rsidRPr="00274C27">
              <w:rPr>
                <w:rFonts w:asciiTheme="minorHAnsi" w:hAnsiTheme="minorHAnsi"/>
                <w:color w:val="000000"/>
              </w:rPr>
              <w:t xml:space="preserve"> – </w:t>
            </w:r>
            <w:r w:rsidR="00567CC8">
              <w:rPr>
                <w:rFonts w:asciiTheme="minorHAnsi" w:hAnsiTheme="minorHAnsi"/>
                <w:color w:val="000000"/>
              </w:rPr>
              <w:t>To date, we have not had Rich Task PLC discussions during Remote Learning. Our focus has been on sharing tools and techniques to help engage students in online lessons.</w:t>
            </w:r>
          </w:p>
        </w:tc>
      </w:tr>
      <w:tr w:rsidR="00857C7B" w:rsidRPr="009B3701" w14:paraId="369DC218" w14:textId="77777777" w:rsidTr="0087422E">
        <w:trPr>
          <w:trHeight w:val="620"/>
        </w:trPr>
        <w:tc>
          <w:tcPr>
            <w:tcW w:w="14688" w:type="dxa"/>
            <w:gridSpan w:val="5"/>
            <w:shd w:val="clear" w:color="auto" w:fill="auto"/>
          </w:tcPr>
          <w:p w14:paraId="5D2BE344" w14:textId="77777777" w:rsidR="00857C7B" w:rsidRPr="002770C1" w:rsidRDefault="00857C7B" w:rsidP="00857C7B">
            <w:pPr>
              <w:spacing w:after="60"/>
              <w:rPr>
                <w:rFonts w:ascii="Cambria" w:hAnsi="Cambria"/>
                <w:b/>
                <w:color w:val="FF0000"/>
              </w:rPr>
            </w:pPr>
            <w:r w:rsidRPr="002770C1">
              <w:rPr>
                <w:rFonts w:ascii="Cambria" w:hAnsi="Cambria"/>
                <w:b/>
                <w:color w:val="FF0000"/>
              </w:rPr>
              <w:t>Establishing a Supportive School Environment Through Addressing Student Success Factors:</w:t>
            </w:r>
          </w:p>
          <w:p w14:paraId="77BA8BA8" w14:textId="77777777" w:rsidR="00857C7B" w:rsidRDefault="00857C7B" w:rsidP="00857C7B">
            <w:pPr>
              <w:spacing w:after="60"/>
              <w:rPr>
                <w:rFonts w:ascii="Cambria" w:hAnsi="Cambria"/>
              </w:rPr>
            </w:pPr>
          </w:p>
          <w:p w14:paraId="4A8C91B5" w14:textId="3100CA31" w:rsidR="00857C7B" w:rsidRDefault="00857C7B" w:rsidP="00857C7B">
            <w:pPr>
              <w:spacing w:after="60"/>
              <w:rPr>
                <w:rFonts w:ascii="Cambria" w:hAnsi="Cambria"/>
              </w:rPr>
            </w:pPr>
            <w:r w:rsidRPr="00A51216">
              <w:rPr>
                <w:rFonts w:ascii="Cambria" w:hAnsi="Cambria"/>
                <w:b/>
              </w:rPr>
              <w:t>Progressive Discipline and Intervention Systems</w:t>
            </w:r>
            <w:r>
              <w:rPr>
                <w:rFonts w:ascii="Cambria" w:hAnsi="Cambria"/>
              </w:rPr>
              <w:t>: The MTSS</w:t>
            </w:r>
            <w:r w:rsidR="00567CC8">
              <w:rPr>
                <w:rFonts w:ascii="Cambria" w:hAnsi="Cambria"/>
              </w:rPr>
              <w:t xml:space="preserve"> team meets every week to discuss students and implement interventions to support students</w:t>
            </w:r>
            <w:r>
              <w:rPr>
                <w:rFonts w:ascii="Cambria" w:hAnsi="Cambria"/>
              </w:rPr>
              <w:t>.</w:t>
            </w:r>
            <w:r w:rsidR="00567CC8">
              <w:rPr>
                <w:rFonts w:ascii="Cambria" w:hAnsi="Cambria"/>
              </w:rPr>
              <w:t xml:space="preserve"> To date, there has not been any discipline issues and as such our focus has been on social/emotional needs, attendance and academic engagement in these meetings.</w:t>
            </w:r>
            <w:r>
              <w:rPr>
                <w:rFonts w:ascii="Cambria" w:hAnsi="Cambria"/>
              </w:rPr>
              <w:t xml:space="preserve"> </w:t>
            </w:r>
            <w:r w:rsidR="00567CC8">
              <w:rPr>
                <w:rFonts w:ascii="Cambria" w:hAnsi="Cambria"/>
              </w:rPr>
              <w:t>To date, WHS has implemented</w:t>
            </w:r>
            <w:r w:rsidR="005A398E">
              <w:rPr>
                <w:rFonts w:ascii="Cambria" w:hAnsi="Cambria"/>
              </w:rPr>
              <w:t xml:space="preserve"> (1)</w:t>
            </w:r>
            <w:r w:rsidR="00567CC8">
              <w:rPr>
                <w:rFonts w:ascii="Cambria" w:hAnsi="Cambria"/>
              </w:rPr>
              <w:t xml:space="preserve"> a swag program for students earning CAP,</w:t>
            </w:r>
            <w:r w:rsidR="005A398E">
              <w:rPr>
                <w:rFonts w:ascii="Cambria" w:hAnsi="Cambria"/>
              </w:rPr>
              <w:t xml:space="preserve"> (2) sending postcards home to disengaged students, (3) daily phone calls and or emails to families of students struggling in academic/attendance, (4) placing attendance door hangers on the homes of students we cannot reach, (5) monthly progress reports with handwritten notes to all students/families, (6) placement of Grade Level Yard Signage encouraging a future graduation.</w:t>
            </w:r>
          </w:p>
          <w:p w14:paraId="34DB8F43" w14:textId="77777777" w:rsidR="00857C7B" w:rsidRDefault="00857C7B" w:rsidP="00857C7B">
            <w:pPr>
              <w:spacing w:after="60"/>
              <w:rPr>
                <w:rFonts w:ascii="Cambria" w:hAnsi="Cambria"/>
                <w:b/>
              </w:rPr>
            </w:pPr>
          </w:p>
          <w:p w14:paraId="6613CB0A" w14:textId="564FD4E5" w:rsidR="00857C7B" w:rsidRDefault="00857C7B" w:rsidP="00857C7B">
            <w:pPr>
              <w:spacing w:after="60"/>
              <w:rPr>
                <w:rFonts w:ascii="Cambria" w:hAnsi="Cambria"/>
              </w:rPr>
            </w:pPr>
            <w:r w:rsidRPr="0014178A">
              <w:rPr>
                <w:rFonts w:ascii="Cambria" w:hAnsi="Cambria"/>
                <w:b/>
              </w:rPr>
              <w:t>Graduation Success Coach</w:t>
            </w:r>
            <w:r>
              <w:rPr>
                <w:rFonts w:ascii="Cambria" w:hAnsi="Cambria"/>
                <w:b/>
              </w:rPr>
              <w:t>/ Student Support Lab</w:t>
            </w:r>
            <w:r w:rsidRPr="0014178A">
              <w:rPr>
                <w:rFonts w:ascii="Cambria" w:hAnsi="Cambria"/>
                <w:b/>
              </w:rPr>
              <w:t>:</w:t>
            </w:r>
            <w:r>
              <w:rPr>
                <w:rFonts w:ascii="Cambria" w:hAnsi="Cambria"/>
              </w:rPr>
              <w:t xml:space="preserve"> </w:t>
            </w:r>
            <w:r w:rsidR="00567CC8">
              <w:rPr>
                <w:rFonts w:ascii="Cambria" w:hAnsi="Cambria"/>
              </w:rPr>
              <w:t xml:space="preserve">In December of 2020 we made a staff change and shifted a </w:t>
            </w:r>
            <w:proofErr w:type="gramStart"/>
            <w:r w:rsidR="00360C5E">
              <w:rPr>
                <w:rFonts w:ascii="Cambria" w:hAnsi="Cambria"/>
              </w:rPr>
              <w:t>para-educator duties</w:t>
            </w:r>
            <w:proofErr w:type="gramEnd"/>
            <w:r w:rsidR="00567CC8">
              <w:rPr>
                <w:rFonts w:ascii="Cambria" w:hAnsi="Cambria"/>
              </w:rPr>
              <w:t xml:space="preserve"> to</w:t>
            </w:r>
            <w:r w:rsidR="00360C5E">
              <w:rPr>
                <w:rFonts w:ascii="Cambria" w:hAnsi="Cambria"/>
              </w:rPr>
              <w:t xml:space="preserve"> include</w:t>
            </w:r>
            <w:r w:rsidR="00567CC8">
              <w:rPr>
                <w:rFonts w:ascii="Cambria" w:hAnsi="Cambria"/>
              </w:rPr>
              <w:t xml:space="preserve"> run</w:t>
            </w:r>
            <w:r w:rsidR="00360C5E">
              <w:rPr>
                <w:rFonts w:ascii="Cambria" w:hAnsi="Cambria"/>
              </w:rPr>
              <w:t>ning</w:t>
            </w:r>
            <w:r w:rsidR="00567CC8">
              <w:rPr>
                <w:rFonts w:ascii="Cambria" w:hAnsi="Cambria"/>
              </w:rPr>
              <w:t xml:space="preserve"> the Student Support Lab</w:t>
            </w:r>
            <w:r>
              <w:rPr>
                <w:rFonts w:ascii="Cambria" w:hAnsi="Cambria"/>
              </w:rPr>
              <w:t xml:space="preserve"> </w:t>
            </w:r>
            <w:r w:rsidR="00567CC8">
              <w:rPr>
                <w:rFonts w:ascii="Cambria" w:hAnsi="Cambria"/>
              </w:rPr>
              <w:t xml:space="preserve">and </w:t>
            </w:r>
            <w:r>
              <w:rPr>
                <w:rFonts w:ascii="Cambria" w:hAnsi="Cambria"/>
              </w:rPr>
              <w:t>help ensure that students are attending their classes, keeping ninth graders on track for graduation, and provide targeted supports and interventions</w:t>
            </w:r>
            <w:r w:rsidR="00567CC8">
              <w:rPr>
                <w:rFonts w:ascii="Cambria" w:hAnsi="Cambria"/>
              </w:rPr>
              <w:t>.</w:t>
            </w:r>
          </w:p>
          <w:p w14:paraId="4A0873B4" w14:textId="77777777" w:rsidR="00857C7B" w:rsidRDefault="00857C7B" w:rsidP="00857C7B">
            <w:pPr>
              <w:rPr>
                <w:rFonts w:ascii="Cambria" w:hAnsi="Cambria"/>
              </w:rPr>
            </w:pPr>
          </w:p>
          <w:p w14:paraId="414B9EA7" w14:textId="4D8F89E0" w:rsidR="00857C7B" w:rsidRDefault="00857C7B" w:rsidP="00857C7B">
            <w:pPr>
              <w:spacing w:after="60"/>
              <w:rPr>
                <w:rFonts w:ascii="Cambria" w:hAnsi="Cambria"/>
              </w:rPr>
            </w:pPr>
            <w:r w:rsidRPr="001A6049">
              <w:rPr>
                <w:rFonts w:ascii="Cambria" w:hAnsi="Cambria"/>
                <w:b/>
              </w:rPr>
              <w:lastRenderedPageBreak/>
              <w:t>Home Visits:</w:t>
            </w:r>
            <w:r>
              <w:rPr>
                <w:rFonts w:ascii="Cambria" w:hAnsi="Cambria"/>
              </w:rPr>
              <w:t xml:space="preserve"> </w:t>
            </w:r>
            <w:r w:rsidR="00567CC8">
              <w:rPr>
                <w:rFonts w:ascii="Cambria" w:hAnsi="Cambria"/>
              </w:rPr>
              <w:t>On average, every three weeks WHS is making home visits to targeted Tier 3 students. Home Visits started in October of 2020 and have continued each month.</w:t>
            </w:r>
          </w:p>
          <w:p w14:paraId="7BB05444" w14:textId="77777777" w:rsidR="00857C7B" w:rsidRPr="00274C27" w:rsidRDefault="00857C7B" w:rsidP="00857C7B">
            <w:pPr>
              <w:spacing w:after="60"/>
              <w:rPr>
                <w:rFonts w:asciiTheme="minorHAnsi" w:hAnsiTheme="minorHAnsi"/>
                <w:b/>
              </w:rPr>
            </w:pPr>
          </w:p>
        </w:tc>
      </w:tr>
      <w:tr w:rsidR="00857C7B" w:rsidRPr="009B3701" w14:paraId="525CD2B7" w14:textId="77777777" w:rsidTr="0087422E">
        <w:trPr>
          <w:trHeight w:val="620"/>
        </w:trPr>
        <w:tc>
          <w:tcPr>
            <w:tcW w:w="14688" w:type="dxa"/>
            <w:gridSpan w:val="5"/>
            <w:shd w:val="clear" w:color="auto" w:fill="auto"/>
          </w:tcPr>
          <w:p w14:paraId="4E0C98A3" w14:textId="77777777" w:rsidR="00857C7B" w:rsidRPr="002770C1" w:rsidRDefault="00857C7B" w:rsidP="00857C7B">
            <w:pPr>
              <w:spacing w:after="60"/>
              <w:rPr>
                <w:rFonts w:ascii="Cambria" w:hAnsi="Cambria"/>
                <w:color w:val="FF0000"/>
              </w:rPr>
            </w:pPr>
            <w:r w:rsidRPr="002770C1">
              <w:rPr>
                <w:rFonts w:ascii="Cambria" w:hAnsi="Cambria"/>
                <w:b/>
                <w:color w:val="FF0000"/>
              </w:rPr>
              <w:lastRenderedPageBreak/>
              <w:t>Providing Supports to Increase Post-Secondary Outcomes</w:t>
            </w:r>
            <w:r w:rsidRPr="002770C1">
              <w:rPr>
                <w:rFonts w:ascii="Cambria" w:hAnsi="Cambria"/>
                <w:color w:val="FF0000"/>
              </w:rPr>
              <w:t>:</w:t>
            </w:r>
          </w:p>
          <w:p w14:paraId="54487D1B" w14:textId="77777777" w:rsidR="00857C7B" w:rsidRDefault="00857C7B" w:rsidP="00857C7B">
            <w:pPr>
              <w:spacing w:after="60"/>
              <w:rPr>
                <w:rFonts w:ascii="Cambria" w:hAnsi="Cambria"/>
              </w:rPr>
            </w:pPr>
          </w:p>
          <w:p w14:paraId="7BF4511E" w14:textId="50668A85" w:rsidR="00857C7B" w:rsidRDefault="00857C7B" w:rsidP="00857C7B">
            <w:pPr>
              <w:spacing w:after="60"/>
              <w:rPr>
                <w:rFonts w:ascii="Cambria" w:hAnsi="Cambria"/>
              </w:rPr>
            </w:pPr>
            <w:r>
              <w:rPr>
                <w:rFonts w:ascii="Cambria" w:hAnsi="Cambria"/>
                <w:b/>
              </w:rPr>
              <w:t>World</w:t>
            </w:r>
            <w:r w:rsidRPr="009E48E4">
              <w:rPr>
                <w:rFonts w:ascii="Cambria" w:hAnsi="Cambria"/>
                <w:b/>
              </w:rPr>
              <w:t xml:space="preserve"> Language Program Development</w:t>
            </w:r>
            <w:r>
              <w:rPr>
                <w:rFonts w:ascii="Cambria" w:hAnsi="Cambria"/>
              </w:rPr>
              <w:t xml:space="preserve">: </w:t>
            </w:r>
            <w:r w:rsidR="00E544BC">
              <w:rPr>
                <w:rFonts w:ascii="Cambria" w:hAnsi="Cambria"/>
              </w:rPr>
              <w:t>I</w:t>
            </w:r>
            <w:r>
              <w:rPr>
                <w:rFonts w:ascii="Cambria" w:hAnsi="Cambria"/>
              </w:rPr>
              <w:t xml:space="preserve">n the fall of 2019, </w:t>
            </w:r>
            <w:r w:rsidR="00E544BC">
              <w:rPr>
                <w:rFonts w:ascii="Cambria" w:hAnsi="Cambria"/>
              </w:rPr>
              <w:t>WHS launched an</w:t>
            </w:r>
            <w:r>
              <w:rPr>
                <w:rFonts w:ascii="Cambria" w:hAnsi="Cambria"/>
              </w:rPr>
              <w:t xml:space="preserve"> American Sign Language program, funded through Career and Technical Education (CTE). This</w:t>
            </w:r>
            <w:r w:rsidR="00E544BC">
              <w:rPr>
                <w:rFonts w:ascii="Cambria" w:hAnsi="Cambria"/>
              </w:rPr>
              <w:t xml:space="preserve"> year to program grew to include ASL 1 and ASL 2 classes. Unfortunately, due to CTE cuts, the WHS ASL program offers only one class, which is blended between ASL 1 and ASL 2. Students are struggling and are not finding the blended class within their academic grasp during remote learning.</w:t>
            </w:r>
          </w:p>
          <w:p w14:paraId="66D8E3B5" w14:textId="77777777" w:rsidR="00857C7B" w:rsidRDefault="00857C7B" w:rsidP="00857C7B">
            <w:pPr>
              <w:spacing w:after="60"/>
              <w:rPr>
                <w:rFonts w:ascii="Cambria" w:hAnsi="Cambria"/>
              </w:rPr>
            </w:pPr>
          </w:p>
          <w:p w14:paraId="0E4D9BC0" w14:textId="0D40AA2D" w:rsidR="00857C7B" w:rsidRPr="00A51216" w:rsidRDefault="00857C7B" w:rsidP="00857C7B">
            <w:pPr>
              <w:spacing w:after="60"/>
              <w:rPr>
                <w:rFonts w:ascii="Cambria" w:hAnsi="Cambria"/>
                <w:b/>
              </w:rPr>
            </w:pPr>
            <w:r w:rsidRPr="006C6402">
              <w:rPr>
                <w:rFonts w:ascii="Cambria" w:hAnsi="Cambria"/>
                <w:b/>
              </w:rPr>
              <w:t>Targeted Field Trips:</w:t>
            </w:r>
            <w:r>
              <w:rPr>
                <w:rFonts w:ascii="Cambria" w:hAnsi="Cambria"/>
              </w:rPr>
              <w:t xml:space="preserve"> </w:t>
            </w:r>
            <w:r w:rsidR="00E544BC">
              <w:rPr>
                <w:rFonts w:ascii="Cambria" w:hAnsi="Cambria"/>
              </w:rPr>
              <w:t>To date, due to the Covid-19 closure, there have been no fields trips for the 2020/21 school year.</w:t>
            </w:r>
          </w:p>
        </w:tc>
      </w:tr>
      <w:tr w:rsidR="00857C7B" w:rsidRPr="009B3701" w14:paraId="7B999CCC" w14:textId="77777777" w:rsidTr="0087422E">
        <w:trPr>
          <w:trHeight w:val="620"/>
        </w:trPr>
        <w:tc>
          <w:tcPr>
            <w:tcW w:w="14688" w:type="dxa"/>
            <w:gridSpan w:val="5"/>
            <w:shd w:val="clear" w:color="auto" w:fill="auto"/>
          </w:tcPr>
          <w:p w14:paraId="4F2132EC" w14:textId="77777777" w:rsidR="00857C7B" w:rsidRPr="002770C1" w:rsidRDefault="00857C7B" w:rsidP="00857C7B">
            <w:pPr>
              <w:spacing w:after="60"/>
              <w:rPr>
                <w:rFonts w:ascii="Cambria" w:hAnsi="Cambria"/>
                <w:b/>
                <w:color w:val="FF0000"/>
              </w:rPr>
            </w:pPr>
            <w:r w:rsidRPr="002770C1">
              <w:rPr>
                <w:rFonts w:ascii="Cambria" w:hAnsi="Cambria"/>
                <w:b/>
                <w:color w:val="FF0000"/>
              </w:rPr>
              <w:t>Authentic and Meaningful Community Engagement:</w:t>
            </w:r>
          </w:p>
          <w:p w14:paraId="47AB6877" w14:textId="77777777" w:rsidR="00857C7B" w:rsidRDefault="00857C7B" w:rsidP="00857C7B">
            <w:pPr>
              <w:spacing w:after="60"/>
              <w:rPr>
                <w:rFonts w:ascii="Cambria" w:hAnsi="Cambria"/>
              </w:rPr>
            </w:pPr>
          </w:p>
          <w:p w14:paraId="15D38A2E" w14:textId="1F9C06C4" w:rsidR="00857C7B" w:rsidRDefault="00857C7B" w:rsidP="00857C7B">
            <w:r w:rsidRPr="00C32921">
              <w:rPr>
                <w:rFonts w:ascii="Cambria" w:hAnsi="Cambria"/>
                <w:b/>
              </w:rPr>
              <w:t>Informational Tours:</w:t>
            </w:r>
            <w:r>
              <w:rPr>
                <w:rFonts w:ascii="Cambria" w:hAnsi="Cambria"/>
              </w:rPr>
              <w:t xml:space="preserve"> </w:t>
            </w:r>
            <w:r w:rsidR="00012608">
              <w:rPr>
                <w:rFonts w:ascii="Cambria" w:hAnsi="Cambria"/>
              </w:rPr>
              <w:t xml:space="preserve">To date, due to the Covid-19 closure, there have been no </w:t>
            </w:r>
            <w:r w:rsidR="00012608">
              <w:rPr>
                <w:rFonts w:ascii="Cambria" w:hAnsi="Cambria"/>
              </w:rPr>
              <w:t>informational tours</w:t>
            </w:r>
            <w:r w:rsidR="00012608">
              <w:rPr>
                <w:rFonts w:ascii="Cambria" w:hAnsi="Cambria"/>
              </w:rPr>
              <w:t xml:space="preserve"> for the 2020/21 school year</w:t>
            </w:r>
            <w:r w:rsidR="00012608">
              <w:rPr>
                <w:rFonts w:ascii="Cambria" w:hAnsi="Cambria"/>
              </w:rPr>
              <w:t>.</w:t>
            </w:r>
          </w:p>
          <w:p w14:paraId="6F68BE3B" w14:textId="77777777" w:rsidR="00857C7B" w:rsidRDefault="00857C7B" w:rsidP="00857C7B">
            <w:pPr>
              <w:spacing w:after="60"/>
              <w:rPr>
                <w:rFonts w:ascii="Cambria" w:hAnsi="Cambria"/>
              </w:rPr>
            </w:pPr>
          </w:p>
          <w:p w14:paraId="2056CE21" w14:textId="6C060009" w:rsidR="00857C7B" w:rsidRPr="00226666" w:rsidRDefault="00857C7B" w:rsidP="00857C7B">
            <w:pPr>
              <w:rPr>
                <w:rFonts w:asciiTheme="minorHAnsi" w:hAnsiTheme="minorHAnsi"/>
              </w:rPr>
            </w:pPr>
            <w:r w:rsidRPr="00226666">
              <w:rPr>
                <w:rFonts w:asciiTheme="minorHAnsi" w:hAnsiTheme="minorHAnsi"/>
                <w:b/>
              </w:rPr>
              <w:t>Trips for Kids:</w:t>
            </w:r>
            <w:r w:rsidRPr="00226666">
              <w:rPr>
                <w:rFonts w:asciiTheme="minorHAnsi" w:hAnsiTheme="minorHAnsi"/>
              </w:rPr>
              <w:t xml:space="preserve"> </w:t>
            </w:r>
            <w:r w:rsidR="00012608">
              <w:rPr>
                <w:rFonts w:asciiTheme="minorHAnsi" w:hAnsiTheme="minorHAnsi"/>
              </w:rPr>
              <w:t xml:space="preserve">WHS is still collaborating with TFK and District Office legal to determine if liability concerns can be alleviated so the program </w:t>
            </w:r>
            <w:r w:rsidR="00117341">
              <w:rPr>
                <w:rFonts w:asciiTheme="minorHAnsi" w:hAnsiTheme="minorHAnsi"/>
              </w:rPr>
              <w:t>will be able to</w:t>
            </w:r>
            <w:r w:rsidR="00012608">
              <w:rPr>
                <w:rFonts w:asciiTheme="minorHAnsi" w:hAnsiTheme="minorHAnsi"/>
              </w:rPr>
              <w:t xml:space="preserve"> launch.</w:t>
            </w:r>
            <w:r w:rsidRPr="00226666">
              <w:rPr>
                <w:rFonts w:asciiTheme="minorHAnsi" w:hAnsiTheme="minorHAnsi"/>
              </w:rPr>
              <w:t xml:space="preserve"> </w:t>
            </w:r>
          </w:p>
          <w:p w14:paraId="3D2E82A8" w14:textId="77777777" w:rsidR="00857C7B" w:rsidRDefault="00857C7B" w:rsidP="00857C7B">
            <w:pPr>
              <w:spacing w:after="60"/>
              <w:rPr>
                <w:rFonts w:asciiTheme="minorHAnsi" w:hAnsiTheme="minorHAnsi"/>
              </w:rPr>
            </w:pPr>
          </w:p>
          <w:p w14:paraId="3C57497D" w14:textId="0DFCE83B" w:rsidR="00857C7B" w:rsidRPr="004E07CD" w:rsidRDefault="00857C7B" w:rsidP="00857C7B">
            <w:pPr>
              <w:rPr>
                <w:rFonts w:asciiTheme="minorHAnsi" w:hAnsiTheme="minorHAnsi"/>
              </w:rPr>
            </w:pPr>
            <w:r w:rsidRPr="004E07CD">
              <w:rPr>
                <w:rFonts w:asciiTheme="minorHAnsi" w:hAnsiTheme="minorHAnsi"/>
                <w:b/>
              </w:rPr>
              <w:t>The IF Project</w:t>
            </w:r>
            <w:r w:rsidRPr="004E07CD">
              <w:rPr>
                <w:rFonts w:asciiTheme="minorHAnsi" w:hAnsiTheme="minorHAnsi"/>
              </w:rPr>
              <w:t xml:space="preserve">: </w:t>
            </w:r>
            <w:r w:rsidR="00012608">
              <w:rPr>
                <w:rFonts w:ascii="Cambria" w:hAnsi="Cambria"/>
              </w:rPr>
              <w:t xml:space="preserve">To date, due to the Covid-19 closure, there have been no </w:t>
            </w:r>
            <w:r w:rsidR="00012608">
              <w:rPr>
                <w:rFonts w:ascii="Cambria" w:hAnsi="Cambria"/>
              </w:rPr>
              <w:t>scheduled IF Project</w:t>
            </w:r>
            <w:r w:rsidR="00117341">
              <w:rPr>
                <w:rFonts w:ascii="Cambria" w:hAnsi="Cambria"/>
              </w:rPr>
              <w:t xml:space="preserve"> sessions for the 2020/21 school year.</w:t>
            </w:r>
          </w:p>
          <w:p w14:paraId="1F2F7B4B" w14:textId="77777777" w:rsidR="00857C7B" w:rsidRPr="009E48E4" w:rsidRDefault="00857C7B" w:rsidP="00857C7B">
            <w:pPr>
              <w:spacing w:after="60"/>
              <w:rPr>
                <w:rFonts w:ascii="Cambria" w:hAnsi="Cambria"/>
                <w:b/>
              </w:rPr>
            </w:pPr>
          </w:p>
        </w:tc>
      </w:tr>
      <w:tr w:rsidR="00857C7B" w:rsidRPr="009B3701" w14:paraId="15A4BF47" w14:textId="77777777" w:rsidTr="0087422E">
        <w:trPr>
          <w:trHeight w:val="620"/>
        </w:trPr>
        <w:tc>
          <w:tcPr>
            <w:tcW w:w="14688" w:type="dxa"/>
            <w:gridSpan w:val="5"/>
            <w:shd w:val="clear" w:color="auto" w:fill="auto"/>
          </w:tcPr>
          <w:p w14:paraId="6C4ABD43" w14:textId="77777777" w:rsidR="00857C7B" w:rsidRPr="002770C1" w:rsidRDefault="00857C7B" w:rsidP="00857C7B">
            <w:pPr>
              <w:spacing w:after="60"/>
              <w:rPr>
                <w:rFonts w:asciiTheme="minorHAnsi" w:hAnsiTheme="minorHAnsi"/>
                <w:b/>
                <w:color w:val="FF0000"/>
              </w:rPr>
            </w:pPr>
            <w:r w:rsidRPr="002770C1">
              <w:rPr>
                <w:rFonts w:asciiTheme="minorHAnsi" w:hAnsiTheme="minorHAnsi"/>
                <w:b/>
                <w:color w:val="FF0000"/>
              </w:rPr>
              <w:t>Support for Data for System and School Improvement:</w:t>
            </w:r>
          </w:p>
          <w:p w14:paraId="0A4BB592" w14:textId="77777777" w:rsidR="00857C7B" w:rsidRPr="00EF7F5B" w:rsidRDefault="00857C7B" w:rsidP="00857C7B">
            <w:pPr>
              <w:spacing w:after="60"/>
              <w:rPr>
                <w:rFonts w:asciiTheme="minorHAnsi" w:hAnsiTheme="minorHAnsi"/>
                <w:b/>
              </w:rPr>
            </w:pPr>
          </w:p>
          <w:p w14:paraId="158149D4" w14:textId="77777777" w:rsidR="00857C7B" w:rsidRPr="00EF7F5B" w:rsidRDefault="00857C7B" w:rsidP="00857C7B">
            <w:pPr>
              <w:rPr>
                <w:rFonts w:asciiTheme="minorHAnsi" w:hAnsiTheme="minorHAnsi"/>
              </w:rPr>
            </w:pPr>
            <w:proofErr w:type="spellStart"/>
            <w:r w:rsidRPr="00EF7F5B">
              <w:rPr>
                <w:rFonts w:asciiTheme="minorHAnsi" w:hAnsiTheme="minorHAnsi"/>
                <w:b/>
              </w:rPr>
              <w:t>i</w:t>
            </w:r>
            <w:proofErr w:type="spellEnd"/>
            <w:r w:rsidRPr="00EF7F5B">
              <w:rPr>
                <w:rFonts w:asciiTheme="minorHAnsi" w:hAnsiTheme="minorHAnsi"/>
                <w:b/>
              </w:rPr>
              <w:t xml:space="preserve">-Ready Teacher Toolbox: </w:t>
            </w:r>
            <w:r w:rsidRPr="00EF7F5B">
              <w:rPr>
                <w:rFonts w:asciiTheme="minorHAnsi" w:hAnsiTheme="minorHAnsi"/>
              </w:rPr>
              <w:t xml:space="preserve">Using the </w:t>
            </w:r>
            <w:proofErr w:type="spellStart"/>
            <w:r w:rsidRPr="00EF7F5B">
              <w:rPr>
                <w:rFonts w:asciiTheme="minorHAnsi" w:hAnsiTheme="minorHAnsi"/>
              </w:rPr>
              <w:t>i</w:t>
            </w:r>
            <w:proofErr w:type="spellEnd"/>
            <w:r w:rsidRPr="00EF7F5B">
              <w:rPr>
                <w:rFonts w:asciiTheme="minorHAnsi" w:hAnsiTheme="minorHAnsi"/>
              </w:rPr>
              <w:t>-Ready Teacher Toolbox, we will have access to instructional resources to hel</w:t>
            </w:r>
            <w:r>
              <w:rPr>
                <w:rFonts w:asciiTheme="minorHAnsi" w:hAnsiTheme="minorHAnsi"/>
              </w:rPr>
              <w:t>p fill in gaps of knowledge in m</w:t>
            </w:r>
            <w:r w:rsidRPr="00EF7F5B">
              <w:rPr>
                <w:rFonts w:asciiTheme="minorHAnsi" w:hAnsiTheme="minorHAnsi"/>
              </w:rPr>
              <w:t>ath and ELA.</w:t>
            </w:r>
          </w:p>
          <w:p w14:paraId="63169E92" w14:textId="77777777" w:rsidR="00857C7B" w:rsidRPr="00EF7F5B" w:rsidRDefault="00857C7B" w:rsidP="00857C7B">
            <w:pPr>
              <w:rPr>
                <w:rFonts w:asciiTheme="minorHAnsi" w:hAnsiTheme="minorHAnsi"/>
              </w:rPr>
            </w:pPr>
          </w:p>
          <w:p w14:paraId="75CE278B" w14:textId="77777777" w:rsidR="00857C7B" w:rsidRDefault="00857C7B" w:rsidP="00857C7B">
            <w:pPr>
              <w:rPr>
                <w:rFonts w:asciiTheme="minorHAnsi" w:hAnsiTheme="minorHAnsi"/>
                <w:b/>
              </w:rPr>
            </w:pPr>
          </w:p>
          <w:p w14:paraId="464C4AE1" w14:textId="268CF789" w:rsidR="00857C7B" w:rsidRPr="00EF7F5B" w:rsidRDefault="00857C7B" w:rsidP="00857C7B">
            <w:pPr>
              <w:rPr>
                <w:rFonts w:asciiTheme="minorHAnsi" w:hAnsiTheme="minorHAnsi"/>
              </w:rPr>
            </w:pPr>
            <w:r w:rsidRPr="00EF7F5B">
              <w:rPr>
                <w:rFonts w:asciiTheme="minorHAnsi" w:hAnsiTheme="minorHAnsi"/>
                <w:b/>
              </w:rPr>
              <w:t>Risk Reports:</w:t>
            </w:r>
            <w:r w:rsidRPr="00EF7F5B">
              <w:rPr>
                <w:rFonts w:asciiTheme="minorHAnsi" w:hAnsiTheme="minorHAnsi"/>
              </w:rPr>
              <w:t xml:space="preserve"> </w:t>
            </w:r>
            <w:r w:rsidR="00117341">
              <w:rPr>
                <w:rFonts w:asciiTheme="minorHAnsi" w:hAnsiTheme="minorHAnsi"/>
              </w:rPr>
              <w:t xml:space="preserve">Each week, WHS leadership receives a </w:t>
            </w:r>
            <w:r w:rsidRPr="00EF7F5B">
              <w:rPr>
                <w:rFonts w:asciiTheme="minorHAnsi" w:hAnsiTheme="minorHAnsi"/>
              </w:rPr>
              <w:t>H</w:t>
            </w:r>
            <w:r>
              <w:rPr>
                <w:rFonts w:asciiTheme="minorHAnsi" w:hAnsiTheme="minorHAnsi"/>
              </w:rPr>
              <w:t>omeroom</w:t>
            </w:r>
            <w:r w:rsidRPr="00EF7F5B">
              <w:rPr>
                <w:rFonts w:asciiTheme="minorHAnsi" w:hAnsiTheme="minorHAnsi"/>
              </w:rPr>
              <w:t xml:space="preserve"> risk indicators spreadsheet</w:t>
            </w:r>
            <w:r w:rsidR="00117341">
              <w:rPr>
                <w:rFonts w:asciiTheme="minorHAnsi" w:hAnsiTheme="minorHAnsi"/>
              </w:rPr>
              <w:t xml:space="preserve">. The spreadsheet helps confirm that all students in need of </w:t>
            </w:r>
            <w:r w:rsidRPr="00EF7F5B">
              <w:rPr>
                <w:rFonts w:asciiTheme="minorHAnsi" w:hAnsiTheme="minorHAnsi"/>
              </w:rPr>
              <w:t>intervention with academics, attendance, and/or behaviors</w:t>
            </w:r>
            <w:r w:rsidR="00117341">
              <w:rPr>
                <w:rFonts w:asciiTheme="minorHAnsi" w:hAnsiTheme="minorHAnsi"/>
              </w:rPr>
              <w:t xml:space="preserve"> are identified.</w:t>
            </w:r>
          </w:p>
          <w:p w14:paraId="77E169E9" w14:textId="77777777" w:rsidR="00857C7B" w:rsidRPr="00EF7F5B" w:rsidRDefault="00857C7B" w:rsidP="00857C7B">
            <w:pPr>
              <w:rPr>
                <w:rFonts w:asciiTheme="minorHAnsi" w:hAnsiTheme="minorHAnsi"/>
              </w:rPr>
            </w:pPr>
          </w:p>
          <w:p w14:paraId="6C3DB063" w14:textId="3FD1EB0D" w:rsidR="00857C7B" w:rsidRPr="00C32921" w:rsidRDefault="00857C7B" w:rsidP="00857C7B">
            <w:pPr>
              <w:spacing w:after="60"/>
              <w:rPr>
                <w:rFonts w:ascii="Cambria" w:hAnsi="Cambria"/>
                <w:b/>
              </w:rPr>
            </w:pPr>
            <w:r w:rsidRPr="00EF7F5B">
              <w:rPr>
                <w:rFonts w:asciiTheme="minorHAnsi" w:hAnsiTheme="minorHAnsi"/>
                <w:b/>
              </w:rPr>
              <w:t>Plan Do Study Act (PDSA) Meetings:</w:t>
            </w:r>
            <w:r w:rsidRPr="00EF7F5B">
              <w:rPr>
                <w:rFonts w:asciiTheme="minorHAnsi" w:hAnsiTheme="minorHAnsi"/>
              </w:rPr>
              <w:t xml:space="preserve"> </w:t>
            </w:r>
            <w:r w:rsidR="00117341">
              <w:rPr>
                <w:rFonts w:asciiTheme="minorHAnsi" w:hAnsiTheme="minorHAnsi"/>
              </w:rPr>
              <w:t>Every quarter, the WHS</w:t>
            </w:r>
            <w:r>
              <w:rPr>
                <w:rFonts w:asciiTheme="minorHAnsi" w:hAnsiTheme="minorHAnsi"/>
              </w:rPr>
              <w:t xml:space="preserve"> </w:t>
            </w:r>
            <w:r w:rsidRPr="00EF7F5B">
              <w:rPr>
                <w:rFonts w:asciiTheme="minorHAnsi" w:hAnsiTheme="minorHAnsi"/>
              </w:rPr>
              <w:t xml:space="preserve">Building Leadership Team </w:t>
            </w:r>
            <w:r w:rsidR="00117341">
              <w:rPr>
                <w:rFonts w:asciiTheme="minorHAnsi" w:hAnsiTheme="minorHAnsi"/>
              </w:rPr>
              <w:t>meets with a</w:t>
            </w:r>
            <w:r w:rsidRPr="00EF7F5B">
              <w:rPr>
                <w:rFonts w:asciiTheme="minorHAnsi" w:hAnsiTheme="minorHAnsi"/>
              </w:rPr>
              <w:t xml:space="preserve"> targeted focus </w:t>
            </w:r>
            <w:r w:rsidR="00117341">
              <w:rPr>
                <w:rFonts w:asciiTheme="minorHAnsi" w:hAnsiTheme="minorHAnsi"/>
              </w:rPr>
              <w:t>to review current</w:t>
            </w:r>
            <w:r w:rsidRPr="00EF7F5B">
              <w:rPr>
                <w:rFonts w:asciiTheme="minorHAnsi" w:hAnsiTheme="minorHAnsi"/>
              </w:rPr>
              <w:t xml:space="preserve"> data and </w:t>
            </w:r>
            <w:r w:rsidR="00117341">
              <w:rPr>
                <w:rFonts w:asciiTheme="minorHAnsi" w:hAnsiTheme="minorHAnsi"/>
              </w:rPr>
              <w:t xml:space="preserve">make </w:t>
            </w:r>
            <w:r w:rsidRPr="00EF7F5B">
              <w:rPr>
                <w:rFonts w:asciiTheme="minorHAnsi" w:hAnsiTheme="minorHAnsi"/>
              </w:rPr>
              <w:t xml:space="preserve">modifications </w:t>
            </w:r>
            <w:r w:rsidR="00117341">
              <w:rPr>
                <w:rFonts w:asciiTheme="minorHAnsi" w:hAnsiTheme="minorHAnsi"/>
              </w:rPr>
              <w:t xml:space="preserve">to </w:t>
            </w:r>
            <w:r w:rsidRPr="00EF7F5B">
              <w:rPr>
                <w:rFonts w:asciiTheme="minorHAnsi" w:hAnsiTheme="minorHAnsi"/>
              </w:rPr>
              <w:t>the goals set forth in the School Improvement Plan.</w:t>
            </w:r>
          </w:p>
        </w:tc>
      </w:tr>
      <w:tr w:rsidR="00857C7B" w:rsidRPr="009B3701" w14:paraId="4F8072E1" w14:textId="77777777" w:rsidTr="0087422E">
        <w:trPr>
          <w:trHeight w:val="620"/>
        </w:trPr>
        <w:tc>
          <w:tcPr>
            <w:tcW w:w="14688" w:type="dxa"/>
            <w:gridSpan w:val="5"/>
            <w:shd w:val="clear" w:color="auto" w:fill="auto"/>
          </w:tcPr>
          <w:p w14:paraId="0DC405B2" w14:textId="77777777" w:rsidR="00857C7B" w:rsidRPr="002770C1" w:rsidRDefault="00857C7B" w:rsidP="00857C7B">
            <w:pPr>
              <w:spacing w:after="60"/>
              <w:rPr>
                <w:rFonts w:asciiTheme="minorHAnsi" w:hAnsiTheme="minorHAnsi"/>
                <w:b/>
                <w:color w:val="FF0000"/>
              </w:rPr>
            </w:pPr>
            <w:r w:rsidRPr="002770C1">
              <w:rPr>
                <w:rFonts w:asciiTheme="minorHAnsi" w:hAnsiTheme="minorHAnsi"/>
                <w:b/>
                <w:color w:val="FF0000"/>
              </w:rPr>
              <w:t>Effective Administrative Leadership:</w:t>
            </w:r>
          </w:p>
          <w:p w14:paraId="4182BC59" w14:textId="550B10CB" w:rsidR="00857C7B" w:rsidRPr="00EF7F5B" w:rsidRDefault="00857C7B" w:rsidP="00857C7B">
            <w:pPr>
              <w:spacing w:after="60"/>
              <w:rPr>
                <w:rFonts w:asciiTheme="minorHAnsi" w:hAnsiTheme="minorHAnsi"/>
                <w:b/>
              </w:rPr>
            </w:pPr>
            <w:r w:rsidRPr="00EF7F5B">
              <w:rPr>
                <w:rFonts w:asciiTheme="minorHAnsi" w:hAnsiTheme="minorHAnsi"/>
              </w:rPr>
              <w:t xml:space="preserve">Weston High School’s Principal will attend conferences throughout the year. </w:t>
            </w:r>
            <w:r w:rsidR="00117341">
              <w:rPr>
                <w:rFonts w:asciiTheme="minorHAnsi" w:hAnsiTheme="minorHAnsi"/>
              </w:rPr>
              <w:t>To date, WHS Leadership has not attended any remote learning conferences</w:t>
            </w:r>
            <w:r>
              <w:rPr>
                <w:rFonts w:asciiTheme="minorHAnsi" w:hAnsiTheme="minorHAnsi"/>
              </w:rPr>
              <w:t>.</w:t>
            </w:r>
          </w:p>
        </w:tc>
      </w:tr>
      <w:tr w:rsidR="00857C7B" w:rsidRPr="009B3701" w14:paraId="52DED157" w14:textId="77777777" w:rsidTr="0087422E">
        <w:trPr>
          <w:trHeight w:val="620"/>
        </w:trPr>
        <w:tc>
          <w:tcPr>
            <w:tcW w:w="14688" w:type="dxa"/>
            <w:gridSpan w:val="5"/>
            <w:shd w:val="clear" w:color="auto" w:fill="auto"/>
          </w:tcPr>
          <w:p w14:paraId="4C342E8D" w14:textId="24901D74" w:rsidR="00857C7B" w:rsidRPr="00117341" w:rsidRDefault="00857C7B" w:rsidP="00857C7B">
            <w:pPr>
              <w:spacing w:after="60"/>
              <w:rPr>
                <w:rFonts w:ascii="Cambria" w:hAnsi="Cambria"/>
                <w:b/>
                <w:color w:val="FF0000"/>
              </w:rPr>
            </w:pPr>
            <w:r w:rsidRPr="002770C1">
              <w:rPr>
                <w:rFonts w:ascii="Cambria" w:hAnsi="Cambria"/>
                <w:b/>
                <w:color w:val="FF0000"/>
              </w:rPr>
              <w:t>Technology to Facilitate Student Learning:</w:t>
            </w:r>
          </w:p>
          <w:p w14:paraId="3FC710DD" w14:textId="3A4957F5" w:rsidR="00857C7B" w:rsidRPr="00EF7F5B" w:rsidRDefault="00857C7B" w:rsidP="00857C7B">
            <w:pPr>
              <w:spacing w:after="60"/>
              <w:rPr>
                <w:rFonts w:asciiTheme="minorHAnsi" w:hAnsiTheme="minorHAnsi"/>
                <w:b/>
              </w:rPr>
            </w:pPr>
            <w:r>
              <w:rPr>
                <w:rFonts w:ascii="Cambria" w:hAnsi="Cambria"/>
                <w:b/>
              </w:rPr>
              <w:t xml:space="preserve">Apple </w:t>
            </w:r>
            <w:r w:rsidRPr="006D5273">
              <w:rPr>
                <w:rFonts w:ascii="Cambria" w:hAnsi="Cambria"/>
                <w:b/>
              </w:rPr>
              <w:t>MAC</w:t>
            </w:r>
            <w:r>
              <w:rPr>
                <w:rFonts w:ascii="Cambria" w:hAnsi="Cambria"/>
                <w:b/>
              </w:rPr>
              <w:t>/Digital Cameras</w:t>
            </w:r>
            <w:r>
              <w:rPr>
                <w:rFonts w:ascii="Cambria" w:hAnsi="Cambria"/>
              </w:rPr>
              <w:t xml:space="preserve"> </w:t>
            </w:r>
            <w:r w:rsidR="00117341">
              <w:rPr>
                <w:rFonts w:ascii="Cambria" w:hAnsi="Cambria"/>
              </w:rPr>
              <w:t>–</w:t>
            </w:r>
            <w:r>
              <w:rPr>
                <w:rFonts w:ascii="Cambria" w:hAnsi="Cambria"/>
              </w:rPr>
              <w:t xml:space="preserve"> </w:t>
            </w:r>
            <w:r w:rsidR="00117341">
              <w:rPr>
                <w:rFonts w:ascii="Cambria" w:hAnsi="Cambria"/>
              </w:rPr>
              <w:t>Digital Cameras, Apple Macs, and iPads have been purchased to help with creative projects for student engagement. The iPads were purchased in October of 2020.</w:t>
            </w:r>
            <w:r>
              <w:rPr>
                <w:rFonts w:ascii="Cambria" w:hAnsi="Cambria"/>
              </w:rPr>
              <w:t xml:space="preserve"> </w:t>
            </w:r>
          </w:p>
        </w:tc>
      </w:tr>
      <w:tr w:rsidR="00857C7B" w:rsidRPr="009B3701" w14:paraId="61C6E65E" w14:textId="77777777" w:rsidTr="0087422E">
        <w:trPr>
          <w:trHeight w:val="620"/>
        </w:trPr>
        <w:tc>
          <w:tcPr>
            <w:tcW w:w="14688" w:type="dxa"/>
            <w:gridSpan w:val="5"/>
            <w:shd w:val="clear" w:color="auto" w:fill="auto"/>
          </w:tcPr>
          <w:p w14:paraId="26808D93" w14:textId="77777777" w:rsidR="00857C7B" w:rsidRPr="002770C1" w:rsidRDefault="00857C7B" w:rsidP="00857C7B">
            <w:pPr>
              <w:spacing w:after="60"/>
              <w:rPr>
                <w:rFonts w:ascii="Cambria" w:eastAsia="Times New Roman" w:hAnsi="Cambria"/>
                <w:b/>
                <w:color w:val="FF0000"/>
                <w:shd w:val="clear" w:color="auto" w:fill="FFFFFF"/>
                <w:lang w:eastAsia="en-US"/>
              </w:rPr>
            </w:pPr>
            <w:r w:rsidRPr="002770C1">
              <w:rPr>
                <w:rFonts w:ascii="Cambria" w:eastAsia="Times New Roman" w:hAnsi="Cambria"/>
                <w:b/>
                <w:color w:val="FF0000"/>
                <w:shd w:val="clear" w:color="auto" w:fill="FFFFFF"/>
                <w:lang w:eastAsia="en-US"/>
              </w:rPr>
              <w:t>Open Doors:</w:t>
            </w:r>
          </w:p>
          <w:p w14:paraId="77B44AC6" w14:textId="4C51F9D3" w:rsidR="00857C7B" w:rsidRPr="00E35DD0" w:rsidRDefault="00951F04" w:rsidP="00857C7B">
            <w:pPr>
              <w:spacing w:after="60"/>
              <w:rPr>
                <w:rFonts w:ascii="Cambria" w:eastAsia="Times New Roman" w:hAnsi="Cambria"/>
                <w:b/>
                <w:color w:val="222222"/>
                <w:shd w:val="clear" w:color="auto" w:fill="FFFFFF"/>
                <w:lang w:eastAsia="en-US"/>
              </w:rPr>
            </w:pPr>
            <w:r>
              <w:rPr>
                <w:rFonts w:ascii="Cambria" w:eastAsia="Times New Roman" w:hAnsi="Cambria"/>
                <w:color w:val="222222"/>
                <w:shd w:val="clear" w:color="auto" w:fill="FFFFFF"/>
                <w:lang w:eastAsia="en-US"/>
              </w:rPr>
              <w:lastRenderedPageBreak/>
              <w:t xml:space="preserve">To date, the Open Doors program is making </w:t>
            </w:r>
            <w:r w:rsidR="00857C7B" w:rsidRPr="00851C6E">
              <w:rPr>
                <w:rFonts w:ascii="Cambria" w:eastAsia="Times New Roman" w:hAnsi="Cambria"/>
                <w:color w:val="222222"/>
                <w:shd w:val="clear" w:color="auto" w:fill="FFFFFF"/>
                <w:lang w:eastAsia="en-US"/>
              </w:rPr>
              <w:t xml:space="preserve">progress </w:t>
            </w:r>
            <w:r w:rsidR="00857C7B">
              <w:rPr>
                <w:rFonts w:ascii="Cambria" w:eastAsia="Times New Roman" w:hAnsi="Cambria"/>
                <w:color w:val="222222"/>
                <w:shd w:val="clear" w:color="auto" w:fill="FFFFFF"/>
                <w:lang w:eastAsia="en-US"/>
              </w:rPr>
              <w:t>through</w:t>
            </w:r>
            <w:r w:rsidR="00857C7B" w:rsidRPr="00851C6E">
              <w:rPr>
                <w:rFonts w:ascii="Cambria" w:eastAsia="Times New Roman" w:hAnsi="Cambria"/>
                <w:color w:val="222222"/>
                <w:shd w:val="clear" w:color="auto" w:fill="FFFFFF"/>
                <w:lang w:eastAsia="en-US"/>
              </w:rPr>
              <w:t xml:space="preserve"> improve</w:t>
            </w:r>
            <w:r w:rsidR="00857C7B">
              <w:rPr>
                <w:rFonts w:ascii="Cambria" w:eastAsia="Times New Roman" w:hAnsi="Cambria"/>
                <w:color w:val="222222"/>
                <w:shd w:val="clear" w:color="auto" w:fill="FFFFFF"/>
                <w:lang w:eastAsia="en-US"/>
              </w:rPr>
              <w:t>d</w:t>
            </w:r>
            <w:r w:rsidR="00857C7B" w:rsidRPr="00851C6E">
              <w:rPr>
                <w:rFonts w:ascii="Cambria" w:eastAsia="Times New Roman" w:hAnsi="Cambria"/>
                <w:color w:val="222222"/>
                <w:shd w:val="clear" w:color="auto" w:fill="FFFFFF"/>
                <w:lang w:eastAsia="en-US"/>
              </w:rPr>
              <w:t xml:space="preserve"> </w:t>
            </w:r>
            <w:r w:rsidR="00857C7B">
              <w:rPr>
                <w:rFonts w:ascii="Cambria" w:eastAsia="Times New Roman" w:hAnsi="Cambria"/>
                <w:color w:val="222222"/>
                <w:shd w:val="clear" w:color="auto" w:fill="FFFFFF"/>
                <w:lang w:eastAsia="en-US"/>
              </w:rPr>
              <w:t>student</w:t>
            </w:r>
            <w:r>
              <w:rPr>
                <w:rFonts w:ascii="Cambria" w:eastAsia="Times New Roman" w:hAnsi="Cambria"/>
                <w:b/>
                <w:color w:val="222222"/>
                <w:shd w:val="clear" w:color="auto" w:fill="FFFFFF"/>
                <w:lang w:eastAsia="en-US"/>
              </w:rPr>
              <w:t xml:space="preserve"> </w:t>
            </w:r>
            <w:r w:rsidR="00857C7B" w:rsidRPr="00851C6E">
              <w:rPr>
                <w:rFonts w:ascii="Cambria" w:eastAsia="Times New Roman" w:hAnsi="Cambria"/>
                <w:color w:val="222222"/>
                <w:shd w:val="clear" w:color="auto" w:fill="FFFFFF"/>
                <w:lang w:eastAsia="en-US"/>
              </w:rPr>
              <w:t>monitoring</w:t>
            </w:r>
            <w:r w:rsidR="00857C7B">
              <w:rPr>
                <w:rFonts w:ascii="Cambria" w:eastAsia="Times New Roman" w:hAnsi="Cambria"/>
                <w:color w:val="222222"/>
                <w:shd w:val="clear" w:color="auto" w:fill="FFFFFF"/>
                <w:lang w:eastAsia="en-US"/>
              </w:rPr>
              <w:t xml:space="preserve">. </w:t>
            </w:r>
            <w:r>
              <w:rPr>
                <w:rFonts w:ascii="Cambria" w:eastAsia="Times New Roman" w:hAnsi="Cambria"/>
                <w:color w:val="222222"/>
                <w:shd w:val="clear" w:color="auto" w:fill="FFFFFF"/>
                <w:lang w:eastAsia="en-US"/>
              </w:rPr>
              <w:t>This year, the program developed a digitized graduation plan to help ensure graduations timelines are met. Additionally, student interventions and the progress of each intervention are being monitored and tracked in a digital spreadsheet. Student Learning Plans were also digitized this year, which allows for collaboration with students.</w:t>
            </w:r>
          </w:p>
          <w:p w14:paraId="10E2C0C5" w14:textId="77777777" w:rsidR="00857C7B" w:rsidRDefault="00857C7B" w:rsidP="00857C7B">
            <w:pPr>
              <w:spacing w:after="60"/>
              <w:rPr>
                <w:rFonts w:ascii="Cambria" w:eastAsia="Times New Roman" w:hAnsi="Cambria"/>
                <w:color w:val="222222"/>
                <w:shd w:val="clear" w:color="auto" w:fill="FFFFFF"/>
                <w:lang w:eastAsia="en-US"/>
              </w:rPr>
            </w:pPr>
          </w:p>
          <w:p w14:paraId="660A0614" w14:textId="66553551" w:rsidR="00857C7B" w:rsidRDefault="00951F04" w:rsidP="00857C7B">
            <w:pPr>
              <w:spacing w:after="60"/>
              <w:rPr>
                <w:rFonts w:ascii="Cambria" w:eastAsia="Times New Roman" w:hAnsi="Cambria"/>
                <w:color w:val="222222"/>
                <w:shd w:val="clear" w:color="auto" w:fill="FFFFFF"/>
                <w:lang w:eastAsia="en-US"/>
              </w:rPr>
            </w:pPr>
            <w:r>
              <w:rPr>
                <w:rFonts w:ascii="Cambria" w:eastAsia="Times New Roman" w:hAnsi="Cambria"/>
                <w:color w:val="222222"/>
                <w:shd w:val="clear" w:color="auto" w:fill="FFFFFF"/>
                <w:lang w:eastAsia="en-US"/>
              </w:rPr>
              <w:t xml:space="preserve">To date, the Open Doors program is struggling with </w:t>
            </w:r>
            <w:r w:rsidR="00857C7B" w:rsidRPr="00851C6E">
              <w:rPr>
                <w:rFonts w:ascii="Cambria" w:eastAsia="Times New Roman" w:hAnsi="Cambria"/>
                <w:color w:val="222222"/>
                <w:shd w:val="clear" w:color="auto" w:fill="FFFFFF"/>
                <w:lang w:eastAsia="en-US"/>
              </w:rPr>
              <w:t>student contact through weekly check ins, learning goal checks and Wednesday check ins</w:t>
            </w:r>
            <w:r>
              <w:rPr>
                <w:rFonts w:ascii="Cambria" w:eastAsia="Times New Roman" w:hAnsi="Cambria"/>
                <w:color w:val="222222"/>
                <w:shd w:val="clear" w:color="auto" w:fill="FFFFFF"/>
                <w:lang w:eastAsia="en-US"/>
              </w:rPr>
              <w:t>.</w:t>
            </w:r>
            <w:r w:rsidR="00857C7B" w:rsidRPr="00851C6E">
              <w:rPr>
                <w:rFonts w:ascii="Cambria" w:eastAsia="Times New Roman" w:hAnsi="Cambria"/>
                <w:color w:val="222222"/>
                <w:shd w:val="clear" w:color="auto" w:fill="FFFFFF"/>
                <w:lang w:eastAsia="en-US"/>
              </w:rPr>
              <w:t xml:space="preserve"> </w:t>
            </w:r>
            <w:r>
              <w:rPr>
                <w:rFonts w:ascii="Cambria" w:eastAsia="Times New Roman" w:hAnsi="Cambria"/>
                <w:color w:val="222222"/>
                <w:shd w:val="clear" w:color="auto" w:fill="FFFFFF"/>
                <w:lang w:eastAsia="en-US"/>
              </w:rPr>
              <w:t xml:space="preserve">The </w:t>
            </w:r>
            <w:r w:rsidR="006B059A">
              <w:rPr>
                <w:rFonts w:ascii="Cambria" w:eastAsia="Times New Roman" w:hAnsi="Cambria"/>
                <w:color w:val="222222"/>
                <w:shd w:val="clear" w:color="auto" w:fill="FFFFFF"/>
                <w:lang w:eastAsia="en-US"/>
              </w:rPr>
              <w:t>Open Doors staff has implemented a texting system called REMIND and are using postcards to try to engage students to meet their required monthly progress.</w:t>
            </w:r>
          </w:p>
          <w:p w14:paraId="4A972E7C" w14:textId="77777777" w:rsidR="00857C7B" w:rsidRDefault="00857C7B" w:rsidP="00857C7B">
            <w:pPr>
              <w:spacing w:after="60"/>
              <w:rPr>
                <w:rFonts w:ascii="Cambria" w:eastAsia="Times New Roman" w:hAnsi="Cambria"/>
                <w:color w:val="222222"/>
                <w:shd w:val="clear" w:color="auto" w:fill="FFFFFF"/>
                <w:lang w:eastAsia="en-US"/>
              </w:rPr>
            </w:pPr>
          </w:p>
          <w:p w14:paraId="24DF3419" w14:textId="1507A0B1" w:rsidR="00857C7B" w:rsidRDefault="006B059A" w:rsidP="00857C7B">
            <w:pPr>
              <w:spacing w:after="60"/>
              <w:rPr>
                <w:rFonts w:ascii="Cambria" w:eastAsia="Times New Roman" w:hAnsi="Cambria"/>
                <w:color w:val="222222"/>
                <w:shd w:val="clear" w:color="auto" w:fill="FFFFFF"/>
                <w:lang w:eastAsia="en-US"/>
              </w:rPr>
            </w:pPr>
            <w:r>
              <w:rPr>
                <w:rFonts w:ascii="Cambria" w:eastAsia="Times New Roman" w:hAnsi="Cambria"/>
                <w:color w:val="222222"/>
                <w:shd w:val="clear" w:color="auto" w:fill="FFFFFF"/>
                <w:lang w:eastAsia="en-US"/>
              </w:rPr>
              <w:t>To date, i</w:t>
            </w:r>
            <w:r w:rsidR="00857C7B" w:rsidRPr="00851C6E">
              <w:rPr>
                <w:rFonts w:ascii="Cambria" w:eastAsia="Times New Roman" w:hAnsi="Cambria"/>
                <w:color w:val="222222"/>
                <w:shd w:val="clear" w:color="auto" w:fill="FFFFFF"/>
                <w:lang w:eastAsia="en-US"/>
              </w:rPr>
              <w:t>ndividualized adjustment of courses and learning plans for those</w:t>
            </w:r>
            <w:r w:rsidR="00857C7B">
              <w:rPr>
                <w:rFonts w:ascii="Cambria" w:eastAsia="Times New Roman" w:hAnsi="Cambria"/>
                <w:color w:val="222222"/>
                <w:shd w:val="clear" w:color="auto" w:fill="FFFFFF"/>
                <w:lang w:eastAsia="en-US"/>
              </w:rPr>
              <w:t xml:space="preserve"> who are struggling, in conjunction </w:t>
            </w:r>
            <w:r w:rsidR="00857C7B" w:rsidRPr="00851C6E">
              <w:rPr>
                <w:rFonts w:ascii="Cambria" w:eastAsia="Times New Roman" w:hAnsi="Cambria"/>
                <w:color w:val="222222"/>
                <w:shd w:val="clear" w:color="auto" w:fill="FFFFFF"/>
                <w:lang w:eastAsia="en-US"/>
              </w:rPr>
              <w:t>with individual instructional assistance to promote course mastery and completion</w:t>
            </w:r>
            <w:r>
              <w:rPr>
                <w:rFonts w:ascii="Cambria" w:eastAsia="Times New Roman" w:hAnsi="Cambria"/>
                <w:color w:val="222222"/>
                <w:shd w:val="clear" w:color="auto" w:fill="FFFFFF"/>
                <w:lang w:eastAsia="en-US"/>
              </w:rPr>
              <w:t xml:space="preserve"> has been implemented and is in progress.</w:t>
            </w:r>
          </w:p>
          <w:p w14:paraId="1F74E020" w14:textId="77777777" w:rsidR="00857C7B" w:rsidRPr="006D5273" w:rsidRDefault="00857C7B" w:rsidP="00857C7B">
            <w:pPr>
              <w:spacing w:after="60"/>
              <w:rPr>
                <w:rFonts w:ascii="Cambria" w:hAnsi="Cambria"/>
                <w:b/>
              </w:rPr>
            </w:pPr>
          </w:p>
        </w:tc>
      </w:tr>
    </w:tbl>
    <w:p w14:paraId="7A8CFF2F" w14:textId="77777777" w:rsidR="00CF1596" w:rsidRPr="009B3701" w:rsidRDefault="00CF1596" w:rsidP="00D31A14">
      <w:pPr>
        <w:spacing w:after="60"/>
        <w:rPr>
          <w:rFonts w:ascii="Cambria" w:hAnsi="Cambria"/>
        </w:rPr>
      </w:pPr>
    </w:p>
    <w:sectPr w:rsidR="00CF1596" w:rsidRPr="009B3701" w:rsidSect="00E4028D">
      <w:headerReference w:type="default" r:id="rI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0A503" w14:textId="77777777" w:rsidR="00C13DDB" w:rsidRDefault="00C13DDB" w:rsidP="000D03D7">
      <w:r>
        <w:separator/>
      </w:r>
    </w:p>
  </w:endnote>
  <w:endnote w:type="continuationSeparator" w:id="0">
    <w:p w14:paraId="2182A850" w14:textId="77777777" w:rsidR="00C13DDB" w:rsidRDefault="00C13DDB" w:rsidP="000D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iqua"/>
    <w:panose1 w:val="00000000000000000000"/>
    <w:charset w:val="00"/>
    <w:family w:val="auto"/>
    <w:pitch w:val="variable"/>
    <w:sig w:usb0="A00002FF" w:usb1="7800205A" w:usb2="146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F373F" w14:textId="77777777" w:rsidR="00C13DDB" w:rsidRDefault="00C13DDB" w:rsidP="000D03D7">
      <w:r>
        <w:separator/>
      </w:r>
    </w:p>
  </w:footnote>
  <w:footnote w:type="continuationSeparator" w:id="0">
    <w:p w14:paraId="075FDA19" w14:textId="77777777" w:rsidR="00C13DDB" w:rsidRDefault="00C13DDB" w:rsidP="000D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F571" w14:textId="47015898" w:rsidR="00C04FAD" w:rsidRPr="00B224A6" w:rsidRDefault="006267FE" w:rsidP="000D03D7">
    <w:pPr>
      <w:pStyle w:val="Header"/>
      <w:jc w:val="center"/>
      <w:rPr>
        <w:rFonts w:ascii="Cambria" w:hAnsi="Cambria"/>
        <w:b/>
        <w:sz w:val="28"/>
        <w:szCs w:val="28"/>
      </w:rPr>
    </w:pPr>
    <w:r>
      <w:rPr>
        <w:rFonts w:ascii="Cambria" w:hAnsi="Cambria"/>
        <w:b/>
        <w:sz w:val="28"/>
        <w:szCs w:val="28"/>
      </w:rPr>
      <w:t>W</w:t>
    </w:r>
    <w:r w:rsidR="0066733F">
      <w:rPr>
        <w:rFonts w:ascii="Cambria" w:hAnsi="Cambria"/>
        <w:b/>
        <w:sz w:val="28"/>
        <w:szCs w:val="28"/>
      </w:rPr>
      <w:t>eston</w:t>
    </w:r>
    <w:r>
      <w:rPr>
        <w:rFonts w:ascii="Cambria" w:hAnsi="Cambria"/>
        <w:b/>
        <w:sz w:val="28"/>
        <w:szCs w:val="28"/>
      </w:rPr>
      <w:t xml:space="preserve"> H</w:t>
    </w:r>
    <w:r w:rsidR="0066733F">
      <w:rPr>
        <w:rFonts w:ascii="Cambria" w:hAnsi="Cambria"/>
        <w:b/>
        <w:sz w:val="28"/>
        <w:szCs w:val="28"/>
      </w:rPr>
      <w:t>igh</w:t>
    </w:r>
    <w:r>
      <w:rPr>
        <w:rFonts w:ascii="Cambria" w:hAnsi="Cambria"/>
        <w:b/>
        <w:sz w:val="28"/>
        <w:szCs w:val="28"/>
      </w:rPr>
      <w:t xml:space="preserve"> S</w:t>
    </w:r>
    <w:r w:rsidR="0066733F">
      <w:rPr>
        <w:rFonts w:ascii="Cambria" w:hAnsi="Cambria"/>
        <w:b/>
        <w:sz w:val="28"/>
        <w:szCs w:val="28"/>
      </w:rPr>
      <w:t>chool</w:t>
    </w:r>
  </w:p>
  <w:p w14:paraId="719E116D" w14:textId="36289CEC" w:rsidR="000D03D7" w:rsidRDefault="00C04FAD" w:rsidP="000D03D7">
    <w:pPr>
      <w:pStyle w:val="Header"/>
      <w:jc w:val="center"/>
      <w:rPr>
        <w:rFonts w:ascii="Cambria" w:hAnsi="Cambria"/>
        <w:b/>
        <w:sz w:val="24"/>
        <w:szCs w:val="24"/>
      </w:rPr>
    </w:pPr>
    <w:r>
      <w:rPr>
        <w:rFonts w:ascii="Cambria" w:hAnsi="Cambria"/>
        <w:b/>
        <w:sz w:val="24"/>
        <w:szCs w:val="24"/>
      </w:rPr>
      <w:t>2019-21</w:t>
    </w:r>
    <w:r w:rsidR="000D03D7" w:rsidRPr="00E84B99">
      <w:rPr>
        <w:rFonts w:ascii="Cambria" w:hAnsi="Cambria"/>
        <w:b/>
        <w:sz w:val="24"/>
        <w:szCs w:val="24"/>
      </w:rPr>
      <w:t xml:space="preserve"> </w:t>
    </w:r>
    <w:r w:rsidR="0066733F">
      <w:rPr>
        <w:rFonts w:ascii="Cambria" w:eastAsia="Cambria" w:hAnsi="Cambria" w:cs="Cambria"/>
        <w:b/>
        <w:color w:val="000000"/>
        <w:sz w:val="24"/>
        <w:szCs w:val="24"/>
      </w:rPr>
      <w:t>School Improvement Plan</w:t>
    </w:r>
  </w:p>
  <w:p w14:paraId="0DEF3633" w14:textId="52D84157" w:rsidR="00C04FAD" w:rsidRDefault="00CE7923" w:rsidP="000D03D7">
    <w:pPr>
      <w:pStyle w:val="Header"/>
      <w:jc w:val="center"/>
      <w:rPr>
        <w:rFonts w:ascii="Cambria" w:hAnsi="Cambria"/>
        <w:b/>
        <w:i/>
      </w:rPr>
    </w:pPr>
    <w:r>
      <w:rPr>
        <w:rFonts w:ascii="Cambria" w:hAnsi="Cambria"/>
        <w:b/>
        <w:i/>
      </w:rPr>
      <w:t>Weston High School is a diverse school of choice providing innovative learning opportunities that prepare students for college, career and life.</w:t>
    </w:r>
  </w:p>
  <w:p w14:paraId="54FEA0E9" w14:textId="77777777" w:rsidR="00703ECE" w:rsidRPr="00B224A6" w:rsidRDefault="00703ECE" w:rsidP="000D03D7">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B0108"/>
    <w:multiLevelType w:val="multilevel"/>
    <w:tmpl w:val="EF68E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3242C"/>
    <w:multiLevelType w:val="hybridMultilevel"/>
    <w:tmpl w:val="C05AB0B8"/>
    <w:lvl w:ilvl="0" w:tplc="1FAA3140">
      <w:numFmt w:val="bullet"/>
      <w:lvlText w:val=""/>
      <w:lvlJc w:val="left"/>
      <w:pPr>
        <w:ind w:left="720" w:hanging="360"/>
      </w:pPr>
      <w:rPr>
        <w:rFonts w:ascii="Symbol"/>
      </w:rPr>
    </w:lvl>
    <w:lvl w:ilvl="1" w:tplc="A9884722">
      <w:numFmt w:val="bullet"/>
      <w:lvlText w:val="o"/>
      <w:lvlJc w:val="left"/>
      <w:pPr>
        <w:ind w:left="1440" w:hanging="1080"/>
      </w:pPr>
      <w:rPr>
        <w:rFonts w:ascii="Courier New"/>
      </w:rPr>
    </w:lvl>
    <w:lvl w:ilvl="2" w:tplc="3BFED26A">
      <w:numFmt w:val="bullet"/>
      <w:lvlText w:val=""/>
      <w:lvlJc w:val="left"/>
      <w:pPr>
        <w:ind w:left="2160" w:hanging="1800"/>
      </w:pPr>
    </w:lvl>
    <w:lvl w:ilvl="3" w:tplc="BF6048CC">
      <w:numFmt w:val="bullet"/>
      <w:lvlText w:val=""/>
      <w:lvlJc w:val="left"/>
      <w:pPr>
        <w:ind w:left="2880" w:hanging="2520"/>
      </w:pPr>
      <w:rPr>
        <w:rFonts w:ascii="Symbol"/>
      </w:rPr>
    </w:lvl>
    <w:lvl w:ilvl="4" w:tplc="40185052">
      <w:numFmt w:val="bullet"/>
      <w:lvlText w:val="o"/>
      <w:lvlJc w:val="left"/>
      <w:pPr>
        <w:ind w:left="3600" w:hanging="3240"/>
      </w:pPr>
      <w:rPr>
        <w:rFonts w:ascii="Courier New"/>
      </w:rPr>
    </w:lvl>
    <w:lvl w:ilvl="5" w:tplc="ECE2321A">
      <w:numFmt w:val="bullet"/>
      <w:lvlText w:val=""/>
      <w:lvlJc w:val="left"/>
      <w:pPr>
        <w:ind w:left="4320" w:hanging="3960"/>
      </w:pPr>
    </w:lvl>
    <w:lvl w:ilvl="6" w:tplc="93489A6E">
      <w:numFmt w:val="bullet"/>
      <w:lvlText w:val=""/>
      <w:lvlJc w:val="left"/>
      <w:pPr>
        <w:ind w:left="5040" w:hanging="4680"/>
      </w:pPr>
      <w:rPr>
        <w:rFonts w:ascii="Symbol"/>
      </w:rPr>
    </w:lvl>
    <w:lvl w:ilvl="7" w:tplc="1B9A6804">
      <w:numFmt w:val="bullet"/>
      <w:lvlText w:val="o"/>
      <w:lvlJc w:val="left"/>
      <w:pPr>
        <w:ind w:left="5760" w:hanging="5400"/>
      </w:pPr>
      <w:rPr>
        <w:rFonts w:ascii="Courier New"/>
      </w:rPr>
    </w:lvl>
    <w:lvl w:ilvl="8" w:tplc="DB366B0A">
      <w:numFmt w:val="bullet"/>
      <w:lvlText w:val=""/>
      <w:lvlJc w:val="left"/>
      <w:pPr>
        <w:ind w:left="6480" w:hanging="6120"/>
      </w:pPr>
    </w:lvl>
  </w:abstractNum>
  <w:abstractNum w:abstractNumId="2" w15:restartNumberingAfterBreak="0">
    <w:nsid w:val="31541A0C"/>
    <w:multiLevelType w:val="multilevel"/>
    <w:tmpl w:val="EF68E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60662"/>
    <w:multiLevelType w:val="hybridMultilevel"/>
    <w:tmpl w:val="009E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679E6"/>
    <w:multiLevelType w:val="hybridMultilevel"/>
    <w:tmpl w:val="7C9E33B4"/>
    <w:lvl w:ilvl="0" w:tplc="027A48DE">
      <w:start w:val="1"/>
      <w:numFmt w:val="decimal"/>
      <w:lvlText w:val="%1."/>
      <w:lvlJc w:val="left"/>
      <w:pPr>
        <w:ind w:left="720" w:hanging="360"/>
      </w:pPr>
    </w:lvl>
    <w:lvl w:ilvl="1" w:tplc="F62A53AC">
      <w:start w:val="1"/>
      <w:numFmt w:val="decimal"/>
      <w:lvlText w:val="%2."/>
      <w:lvlJc w:val="left"/>
      <w:pPr>
        <w:ind w:left="1440" w:hanging="1080"/>
      </w:pPr>
    </w:lvl>
    <w:lvl w:ilvl="2" w:tplc="80BC2C34">
      <w:start w:val="1"/>
      <w:numFmt w:val="decimal"/>
      <w:lvlText w:val="%3."/>
      <w:lvlJc w:val="left"/>
      <w:pPr>
        <w:ind w:left="2160" w:hanging="1980"/>
      </w:pPr>
    </w:lvl>
    <w:lvl w:ilvl="3" w:tplc="2FA8928A">
      <w:start w:val="1"/>
      <w:numFmt w:val="decimal"/>
      <w:lvlText w:val="%4."/>
      <w:lvlJc w:val="left"/>
      <w:pPr>
        <w:ind w:left="2880" w:hanging="2520"/>
      </w:pPr>
    </w:lvl>
    <w:lvl w:ilvl="4" w:tplc="5930EB8E">
      <w:start w:val="1"/>
      <w:numFmt w:val="decimal"/>
      <w:lvlText w:val="%5."/>
      <w:lvlJc w:val="left"/>
      <w:pPr>
        <w:ind w:left="3600" w:hanging="3240"/>
      </w:pPr>
    </w:lvl>
    <w:lvl w:ilvl="5" w:tplc="23FAA4B0">
      <w:start w:val="1"/>
      <w:numFmt w:val="decimal"/>
      <w:lvlText w:val="%6."/>
      <w:lvlJc w:val="left"/>
      <w:pPr>
        <w:ind w:left="4320" w:hanging="4140"/>
      </w:pPr>
    </w:lvl>
    <w:lvl w:ilvl="6" w:tplc="993051CA">
      <w:start w:val="1"/>
      <w:numFmt w:val="decimal"/>
      <w:lvlText w:val="%7."/>
      <w:lvlJc w:val="left"/>
      <w:pPr>
        <w:ind w:left="5040" w:hanging="4680"/>
      </w:pPr>
    </w:lvl>
    <w:lvl w:ilvl="7" w:tplc="3BB2991C">
      <w:start w:val="1"/>
      <w:numFmt w:val="decimal"/>
      <w:lvlText w:val="%8."/>
      <w:lvlJc w:val="left"/>
      <w:pPr>
        <w:ind w:left="5760" w:hanging="5400"/>
      </w:pPr>
    </w:lvl>
    <w:lvl w:ilvl="8" w:tplc="6186B362">
      <w:start w:val="1"/>
      <w:numFmt w:val="decimal"/>
      <w:lvlText w:val="%9."/>
      <w:lvlJc w:val="left"/>
      <w:pPr>
        <w:ind w:left="6480" w:hanging="6300"/>
      </w:pPr>
    </w:lvl>
  </w:abstractNum>
  <w:abstractNum w:abstractNumId="5" w15:restartNumberingAfterBreak="0">
    <w:nsid w:val="60EC183A"/>
    <w:multiLevelType w:val="hybridMultilevel"/>
    <w:tmpl w:val="245C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11C9E"/>
    <w:multiLevelType w:val="multilevel"/>
    <w:tmpl w:val="FFF62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9163C2"/>
    <w:multiLevelType w:val="hybridMultilevel"/>
    <w:tmpl w:val="8AE2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56C78"/>
    <w:multiLevelType w:val="multilevel"/>
    <w:tmpl w:val="178CD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6"/>
  </w:num>
  <w:num w:numId="6">
    <w:abstractNumId w:val="6"/>
  </w:num>
  <w:num w:numId="7">
    <w:abstractNumId w:val="8"/>
  </w:num>
  <w:num w:numId="8">
    <w:abstractNumId w:val="8"/>
  </w:num>
  <w:num w:numId="9">
    <w:abstractNumId w:val="2"/>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17"/>
    <w:rsid w:val="00004CE5"/>
    <w:rsid w:val="00006F9D"/>
    <w:rsid w:val="00010355"/>
    <w:rsid w:val="00012608"/>
    <w:rsid w:val="000142A1"/>
    <w:rsid w:val="00015A30"/>
    <w:rsid w:val="00034EF7"/>
    <w:rsid w:val="00037AC4"/>
    <w:rsid w:val="000463F1"/>
    <w:rsid w:val="0005169D"/>
    <w:rsid w:val="000570A8"/>
    <w:rsid w:val="00060A21"/>
    <w:rsid w:val="000660EF"/>
    <w:rsid w:val="00071F6D"/>
    <w:rsid w:val="00072179"/>
    <w:rsid w:val="000765DD"/>
    <w:rsid w:val="0008144D"/>
    <w:rsid w:val="000851B1"/>
    <w:rsid w:val="00094F01"/>
    <w:rsid w:val="000A1C1F"/>
    <w:rsid w:val="000A686F"/>
    <w:rsid w:val="000A7B07"/>
    <w:rsid w:val="000B52E2"/>
    <w:rsid w:val="000C2370"/>
    <w:rsid w:val="000C6E7C"/>
    <w:rsid w:val="000D03D7"/>
    <w:rsid w:val="000D24D5"/>
    <w:rsid w:val="000D7F98"/>
    <w:rsid w:val="000F2573"/>
    <w:rsid w:val="000F6B30"/>
    <w:rsid w:val="0010389B"/>
    <w:rsid w:val="00103DCE"/>
    <w:rsid w:val="00104773"/>
    <w:rsid w:val="00104F48"/>
    <w:rsid w:val="00117341"/>
    <w:rsid w:val="001176CB"/>
    <w:rsid w:val="00123A39"/>
    <w:rsid w:val="00124988"/>
    <w:rsid w:val="001347E6"/>
    <w:rsid w:val="0014178A"/>
    <w:rsid w:val="001452F7"/>
    <w:rsid w:val="0014596E"/>
    <w:rsid w:val="00150218"/>
    <w:rsid w:val="0015067E"/>
    <w:rsid w:val="0015466A"/>
    <w:rsid w:val="0015531A"/>
    <w:rsid w:val="00166835"/>
    <w:rsid w:val="00171E7B"/>
    <w:rsid w:val="00172140"/>
    <w:rsid w:val="001927EA"/>
    <w:rsid w:val="00196364"/>
    <w:rsid w:val="001A2045"/>
    <w:rsid w:val="001A4D40"/>
    <w:rsid w:val="001A6049"/>
    <w:rsid w:val="001B5268"/>
    <w:rsid w:val="001C0AF6"/>
    <w:rsid w:val="001C4D84"/>
    <w:rsid w:val="001D3DC3"/>
    <w:rsid w:val="001D7335"/>
    <w:rsid w:val="001E7C32"/>
    <w:rsid w:val="001F2BD5"/>
    <w:rsid w:val="001F5741"/>
    <w:rsid w:val="001F7642"/>
    <w:rsid w:val="00200E1D"/>
    <w:rsid w:val="002101B6"/>
    <w:rsid w:val="00210732"/>
    <w:rsid w:val="002160EB"/>
    <w:rsid w:val="00216616"/>
    <w:rsid w:val="002238B9"/>
    <w:rsid w:val="00226666"/>
    <w:rsid w:val="002267B1"/>
    <w:rsid w:val="0023400B"/>
    <w:rsid w:val="00237C4F"/>
    <w:rsid w:val="00252D70"/>
    <w:rsid w:val="00254670"/>
    <w:rsid w:val="00262AC8"/>
    <w:rsid w:val="002649AF"/>
    <w:rsid w:val="00274C27"/>
    <w:rsid w:val="002770C1"/>
    <w:rsid w:val="00277413"/>
    <w:rsid w:val="00277473"/>
    <w:rsid w:val="002812AD"/>
    <w:rsid w:val="00283930"/>
    <w:rsid w:val="00297524"/>
    <w:rsid w:val="00297DB8"/>
    <w:rsid w:val="002A6588"/>
    <w:rsid w:val="002B026C"/>
    <w:rsid w:val="002B4186"/>
    <w:rsid w:val="002B62CB"/>
    <w:rsid w:val="002B642A"/>
    <w:rsid w:val="002E065D"/>
    <w:rsid w:val="002E3E5D"/>
    <w:rsid w:val="002E43E6"/>
    <w:rsid w:val="002F4EB1"/>
    <w:rsid w:val="002F52FD"/>
    <w:rsid w:val="002F5D52"/>
    <w:rsid w:val="002F60AC"/>
    <w:rsid w:val="002F6F17"/>
    <w:rsid w:val="00305BC5"/>
    <w:rsid w:val="00307FAF"/>
    <w:rsid w:val="003110BE"/>
    <w:rsid w:val="0031178F"/>
    <w:rsid w:val="0031191C"/>
    <w:rsid w:val="003216D8"/>
    <w:rsid w:val="003326D0"/>
    <w:rsid w:val="00345779"/>
    <w:rsid w:val="003510A8"/>
    <w:rsid w:val="00351354"/>
    <w:rsid w:val="00351B64"/>
    <w:rsid w:val="00354401"/>
    <w:rsid w:val="00360C5E"/>
    <w:rsid w:val="003626DF"/>
    <w:rsid w:val="00366F37"/>
    <w:rsid w:val="00375A35"/>
    <w:rsid w:val="00384493"/>
    <w:rsid w:val="00393CBC"/>
    <w:rsid w:val="003967E4"/>
    <w:rsid w:val="003A19F6"/>
    <w:rsid w:val="003C75B4"/>
    <w:rsid w:val="003D65EC"/>
    <w:rsid w:val="003F3797"/>
    <w:rsid w:val="003F5CC0"/>
    <w:rsid w:val="00400E5D"/>
    <w:rsid w:val="00403478"/>
    <w:rsid w:val="004047BA"/>
    <w:rsid w:val="0040500C"/>
    <w:rsid w:val="00405894"/>
    <w:rsid w:val="004179D0"/>
    <w:rsid w:val="00417B3F"/>
    <w:rsid w:val="004202A0"/>
    <w:rsid w:val="0042199F"/>
    <w:rsid w:val="004273A0"/>
    <w:rsid w:val="0043448B"/>
    <w:rsid w:val="0044716B"/>
    <w:rsid w:val="004613EE"/>
    <w:rsid w:val="00467394"/>
    <w:rsid w:val="0046776D"/>
    <w:rsid w:val="0046795A"/>
    <w:rsid w:val="004723CA"/>
    <w:rsid w:val="004858EE"/>
    <w:rsid w:val="00492A47"/>
    <w:rsid w:val="0049566D"/>
    <w:rsid w:val="00495AB8"/>
    <w:rsid w:val="004B208F"/>
    <w:rsid w:val="004B3308"/>
    <w:rsid w:val="004B3922"/>
    <w:rsid w:val="004B5F82"/>
    <w:rsid w:val="004B700C"/>
    <w:rsid w:val="004B7B64"/>
    <w:rsid w:val="004D449C"/>
    <w:rsid w:val="004E07CD"/>
    <w:rsid w:val="004E0C48"/>
    <w:rsid w:val="004E23CC"/>
    <w:rsid w:val="004E3B2F"/>
    <w:rsid w:val="004E41C4"/>
    <w:rsid w:val="004E4719"/>
    <w:rsid w:val="004F31C0"/>
    <w:rsid w:val="00500B00"/>
    <w:rsid w:val="00515FE8"/>
    <w:rsid w:val="0051673E"/>
    <w:rsid w:val="00516D80"/>
    <w:rsid w:val="0052217E"/>
    <w:rsid w:val="005402ED"/>
    <w:rsid w:val="00542E7B"/>
    <w:rsid w:val="005437B5"/>
    <w:rsid w:val="005465D6"/>
    <w:rsid w:val="00547429"/>
    <w:rsid w:val="0055265C"/>
    <w:rsid w:val="00555598"/>
    <w:rsid w:val="00567CC8"/>
    <w:rsid w:val="00567E16"/>
    <w:rsid w:val="00572FBE"/>
    <w:rsid w:val="0057374C"/>
    <w:rsid w:val="00592914"/>
    <w:rsid w:val="00592B9D"/>
    <w:rsid w:val="00595E95"/>
    <w:rsid w:val="005A22C3"/>
    <w:rsid w:val="005A398E"/>
    <w:rsid w:val="005A462B"/>
    <w:rsid w:val="005A5C59"/>
    <w:rsid w:val="005B0FE7"/>
    <w:rsid w:val="005B732D"/>
    <w:rsid w:val="005C0A47"/>
    <w:rsid w:val="005C21A2"/>
    <w:rsid w:val="005C38B3"/>
    <w:rsid w:val="005C3BB3"/>
    <w:rsid w:val="005C4E49"/>
    <w:rsid w:val="005E4672"/>
    <w:rsid w:val="005E722B"/>
    <w:rsid w:val="005F5AE4"/>
    <w:rsid w:val="00613B95"/>
    <w:rsid w:val="00615C04"/>
    <w:rsid w:val="006231AC"/>
    <w:rsid w:val="006267FE"/>
    <w:rsid w:val="00636D3A"/>
    <w:rsid w:val="0064024E"/>
    <w:rsid w:val="0064242B"/>
    <w:rsid w:val="00644BA6"/>
    <w:rsid w:val="00644DF5"/>
    <w:rsid w:val="00644E64"/>
    <w:rsid w:val="0064514B"/>
    <w:rsid w:val="006453E9"/>
    <w:rsid w:val="006476BE"/>
    <w:rsid w:val="00651233"/>
    <w:rsid w:val="0065197D"/>
    <w:rsid w:val="00655406"/>
    <w:rsid w:val="00657D4E"/>
    <w:rsid w:val="0066733F"/>
    <w:rsid w:val="00676C9F"/>
    <w:rsid w:val="00677508"/>
    <w:rsid w:val="0067785B"/>
    <w:rsid w:val="006803D3"/>
    <w:rsid w:val="00680EC7"/>
    <w:rsid w:val="00682117"/>
    <w:rsid w:val="006856F5"/>
    <w:rsid w:val="00687F5C"/>
    <w:rsid w:val="00693E22"/>
    <w:rsid w:val="006A1676"/>
    <w:rsid w:val="006A42D1"/>
    <w:rsid w:val="006A6F09"/>
    <w:rsid w:val="006A7733"/>
    <w:rsid w:val="006B059A"/>
    <w:rsid w:val="006B78FF"/>
    <w:rsid w:val="006B7E1B"/>
    <w:rsid w:val="006C03B9"/>
    <w:rsid w:val="006C334E"/>
    <w:rsid w:val="006C6402"/>
    <w:rsid w:val="006C65F3"/>
    <w:rsid w:val="006D4A5F"/>
    <w:rsid w:val="006D4B87"/>
    <w:rsid w:val="006D5273"/>
    <w:rsid w:val="006D5DD1"/>
    <w:rsid w:val="006D6949"/>
    <w:rsid w:val="006E2BB3"/>
    <w:rsid w:val="006E5F9C"/>
    <w:rsid w:val="00700ED6"/>
    <w:rsid w:val="00702E45"/>
    <w:rsid w:val="00703ECE"/>
    <w:rsid w:val="0070586A"/>
    <w:rsid w:val="00707E13"/>
    <w:rsid w:val="00707EFC"/>
    <w:rsid w:val="00740562"/>
    <w:rsid w:val="0075148E"/>
    <w:rsid w:val="00751EA6"/>
    <w:rsid w:val="007541E3"/>
    <w:rsid w:val="007711AB"/>
    <w:rsid w:val="00773F42"/>
    <w:rsid w:val="00781908"/>
    <w:rsid w:val="00782D05"/>
    <w:rsid w:val="0078465F"/>
    <w:rsid w:val="00785C6F"/>
    <w:rsid w:val="00786B55"/>
    <w:rsid w:val="00787995"/>
    <w:rsid w:val="007904A9"/>
    <w:rsid w:val="007933A5"/>
    <w:rsid w:val="00797CB3"/>
    <w:rsid w:val="007A0F0C"/>
    <w:rsid w:val="007A120F"/>
    <w:rsid w:val="007A443B"/>
    <w:rsid w:val="007C03D8"/>
    <w:rsid w:val="007C1A89"/>
    <w:rsid w:val="007C3248"/>
    <w:rsid w:val="007C493E"/>
    <w:rsid w:val="007C4BC0"/>
    <w:rsid w:val="007C677A"/>
    <w:rsid w:val="007D1055"/>
    <w:rsid w:val="007D716A"/>
    <w:rsid w:val="007E3152"/>
    <w:rsid w:val="007F0662"/>
    <w:rsid w:val="007F764B"/>
    <w:rsid w:val="007F7C1F"/>
    <w:rsid w:val="008077D5"/>
    <w:rsid w:val="0082487D"/>
    <w:rsid w:val="008251E4"/>
    <w:rsid w:val="00827F17"/>
    <w:rsid w:val="00833207"/>
    <w:rsid w:val="008370B0"/>
    <w:rsid w:val="00837112"/>
    <w:rsid w:val="00843FCB"/>
    <w:rsid w:val="00857C7B"/>
    <w:rsid w:val="008615E9"/>
    <w:rsid w:val="00863C17"/>
    <w:rsid w:val="008706F3"/>
    <w:rsid w:val="00871810"/>
    <w:rsid w:val="008739A9"/>
    <w:rsid w:val="0087422E"/>
    <w:rsid w:val="008818DE"/>
    <w:rsid w:val="00883EEF"/>
    <w:rsid w:val="00893E7A"/>
    <w:rsid w:val="008B27AA"/>
    <w:rsid w:val="008C0143"/>
    <w:rsid w:val="008C2AF7"/>
    <w:rsid w:val="008C7678"/>
    <w:rsid w:val="008D1D9D"/>
    <w:rsid w:val="008D6D6D"/>
    <w:rsid w:val="008D74FD"/>
    <w:rsid w:val="008E39AA"/>
    <w:rsid w:val="008E6203"/>
    <w:rsid w:val="008F26A3"/>
    <w:rsid w:val="008F46BC"/>
    <w:rsid w:val="009020B1"/>
    <w:rsid w:val="00913463"/>
    <w:rsid w:val="00941233"/>
    <w:rsid w:val="009444E6"/>
    <w:rsid w:val="00945488"/>
    <w:rsid w:val="0095083D"/>
    <w:rsid w:val="00951F04"/>
    <w:rsid w:val="00952810"/>
    <w:rsid w:val="009544DB"/>
    <w:rsid w:val="009567DF"/>
    <w:rsid w:val="00963D19"/>
    <w:rsid w:val="00965FC9"/>
    <w:rsid w:val="009719EA"/>
    <w:rsid w:val="00971EEB"/>
    <w:rsid w:val="00980A6B"/>
    <w:rsid w:val="00983617"/>
    <w:rsid w:val="0099080B"/>
    <w:rsid w:val="00991976"/>
    <w:rsid w:val="009A16C2"/>
    <w:rsid w:val="009A5B5E"/>
    <w:rsid w:val="009A79CC"/>
    <w:rsid w:val="009B00D7"/>
    <w:rsid w:val="009B0748"/>
    <w:rsid w:val="009B1DCF"/>
    <w:rsid w:val="009B3701"/>
    <w:rsid w:val="009C2239"/>
    <w:rsid w:val="009C4888"/>
    <w:rsid w:val="009E48E4"/>
    <w:rsid w:val="009E60C0"/>
    <w:rsid w:val="009F47DB"/>
    <w:rsid w:val="00A06E84"/>
    <w:rsid w:val="00A07CAD"/>
    <w:rsid w:val="00A26B69"/>
    <w:rsid w:val="00A3263B"/>
    <w:rsid w:val="00A331C4"/>
    <w:rsid w:val="00A50E00"/>
    <w:rsid w:val="00A51216"/>
    <w:rsid w:val="00A5180A"/>
    <w:rsid w:val="00A5259D"/>
    <w:rsid w:val="00A62906"/>
    <w:rsid w:val="00A779DF"/>
    <w:rsid w:val="00A845CD"/>
    <w:rsid w:val="00A861AB"/>
    <w:rsid w:val="00A91B95"/>
    <w:rsid w:val="00AA1526"/>
    <w:rsid w:val="00AA68B7"/>
    <w:rsid w:val="00AB18EE"/>
    <w:rsid w:val="00AB3775"/>
    <w:rsid w:val="00AD0E0A"/>
    <w:rsid w:val="00AD1045"/>
    <w:rsid w:val="00AD60FF"/>
    <w:rsid w:val="00AE5D34"/>
    <w:rsid w:val="00AF6B35"/>
    <w:rsid w:val="00B003D4"/>
    <w:rsid w:val="00B118CB"/>
    <w:rsid w:val="00B16003"/>
    <w:rsid w:val="00B2122F"/>
    <w:rsid w:val="00B224A6"/>
    <w:rsid w:val="00B23314"/>
    <w:rsid w:val="00B27F10"/>
    <w:rsid w:val="00B327CD"/>
    <w:rsid w:val="00B33238"/>
    <w:rsid w:val="00B35D8F"/>
    <w:rsid w:val="00B47A76"/>
    <w:rsid w:val="00B47DC1"/>
    <w:rsid w:val="00B51166"/>
    <w:rsid w:val="00B66183"/>
    <w:rsid w:val="00B73BAE"/>
    <w:rsid w:val="00B8446C"/>
    <w:rsid w:val="00B902E7"/>
    <w:rsid w:val="00B90EDE"/>
    <w:rsid w:val="00B91BB2"/>
    <w:rsid w:val="00BA4215"/>
    <w:rsid w:val="00BD0359"/>
    <w:rsid w:val="00BD360B"/>
    <w:rsid w:val="00BD758E"/>
    <w:rsid w:val="00BE0B2F"/>
    <w:rsid w:val="00BE251E"/>
    <w:rsid w:val="00C00584"/>
    <w:rsid w:val="00C04FAD"/>
    <w:rsid w:val="00C13DDB"/>
    <w:rsid w:val="00C1414C"/>
    <w:rsid w:val="00C14E2C"/>
    <w:rsid w:val="00C2181B"/>
    <w:rsid w:val="00C22DF4"/>
    <w:rsid w:val="00C254AD"/>
    <w:rsid w:val="00C3113D"/>
    <w:rsid w:val="00C32921"/>
    <w:rsid w:val="00C42416"/>
    <w:rsid w:val="00C450C1"/>
    <w:rsid w:val="00C50AAF"/>
    <w:rsid w:val="00C55CE2"/>
    <w:rsid w:val="00C61F88"/>
    <w:rsid w:val="00C66432"/>
    <w:rsid w:val="00C8498D"/>
    <w:rsid w:val="00C85275"/>
    <w:rsid w:val="00C90FCF"/>
    <w:rsid w:val="00C91DBD"/>
    <w:rsid w:val="00C92E92"/>
    <w:rsid w:val="00C96447"/>
    <w:rsid w:val="00C976D7"/>
    <w:rsid w:val="00CA3AEB"/>
    <w:rsid w:val="00CA41C1"/>
    <w:rsid w:val="00CB4730"/>
    <w:rsid w:val="00CC4307"/>
    <w:rsid w:val="00CC6F5C"/>
    <w:rsid w:val="00CC6F99"/>
    <w:rsid w:val="00CE7923"/>
    <w:rsid w:val="00CF1596"/>
    <w:rsid w:val="00D02192"/>
    <w:rsid w:val="00D069C8"/>
    <w:rsid w:val="00D1191B"/>
    <w:rsid w:val="00D12D3A"/>
    <w:rsid w:val="00D14CDA"/>
    <w:rsid w:val="00D165CD"/>
    <w:rsid w:val="00D16816"/>
    <w:rsid w:val="00D20F4A"/>
    <w:rsid w:val="00D243D3"/>
    <w:rsid w:val="00D24E82"/>
    <w:rsid w:val="00D31A14"/>
    <w:rsid w:val="00D32B8C"/>
    <w:rsid w:val="00D32EA1"/>
    <w:rsid w:val="00D33797"/>
    <w:rsid w:val="00D36F3C"/>
    <w:rsid w:val="00D46559"/>
    <w:rsid w:val="00D51984"/>
    <w:rsid w:val="00D5717E"/>
    <w:rsid w:val="00D707B2"/>
    <w:rsid w:val="00D715C5"/>
    <w:rsid w:val="00D72F25"/>
    <w:rsid w:val="00D73E9D"/>
    <w:rsid w:val="00D820E7"/>
    <w:rsid w:val="00D85B5C"/>
    <w:rsid w:val="00D90BBC"/>
    <w:rsid w:val="00D90BFE"/>
    <w:rsid w:val="00DA2339"/>
    <w:rsid w:val="00DA645D"/>
    <w:rsid w:val="00DB43B0"/>
    <w:rsid w:val="00DB4AC3"/>
    <w:rsid w:val="00DB5E90"/>
    <w:rsid w:val="00DB758C"/>
    <w:rsid w:val="00DC11BC"/>
    <w:rsid w:val="00DC3E7F"/>
    <w:rsid w:val="00DC65D7"/>
    <w:rsid w:val="00DE56BC"/>
    <w:rsid w:val="00DF3AD0"/>
    <w:rsid w:val="00DF7312"/>
    <w:rsid w:val="00E004CA"/>
    <w:rsid w:val="00E10D12"/>
    <w:rsid w:val="00E12E61"/>
    <w:rsid w:val="00E138BF"/>
    <w:rsid w:val="00E219A5"/>
    <w:rsid w:val="00E229E8"/>
    <w:rsid w:val="00E30B68"/>
    <w:rsid w:val="00E3259D"/>
    <w:rsid w:val="00E32D4D"/>
    <w:rsid w:val="00E35DD0"/>
    <w:rsid w:val="00E4028D"/>
    <w:rsid w:val="00E43F0D"/>
    <w:rsid w:val="00E51C26"/>
    <w:rsid w:val="00E544BC"/>
    <w:rsid w:val="00E647E3"/>
    <w:rsid w:val="00E6697C"/>
    <w:rsid w:val="00E67D55"/>
    <w:rsid w:val="00E751E7"/>
    <w:rsid w:val="00E80116"/>
    <w:rsid w:val="00E84B99"/>
    <w:rsid w:val="00E90052"/>
    <w:rsid w:val="00E9538D"/>
    <w:rsid w:val="00E9747B"/>
    <w:rsid w:val="00EA29F6"/>
    <w:rsid w:val="00EA5E20"/>
    <w:rsid w:val="00EB5E4F"/>
    <w:rsid w:val="00EB7ACF"/>
    <w:rsid w:val="00EC0916"/>
    <w:rsid w:val="00ED538E"/>
    <w:rsid w:val="00EE05D3"/>
    <w:rsid w:val="00EE1118"/>
    <w:rsid w:val="00EE4913"/>
    <w:rsid w:val="00EE7D62"/>
    <w:rsid w:val="00EF7F5B"/>
    <w:rsid w:val="00F10135"/>
    <w:rsid w:val="00F155AD"/>
    <w:rsid w:val="00F2283B"/>
    <w:rsid w:val="00F246D1"/>
    <w:rsid w:val="00F37B52"/>
    <w:rsid w:val="00F52406"/>
    <w:rsid w:val="00F54063"/>
    <w:rsid w:val="00F6148B"/>
    <w:rsid w:val="00F6735A"/>
    <w:rsid w:val="00F67B70"/>
    <w:rsid w:val="00F706E1"/>
    <w:rsid w:val="00F87096"/>
    <w:rsid w:val="00F95D5A"/>
    <w:rsid w:val="00FA5128"/>
    <w:rsid w:val="00FB0602"/>
    <w:rsid w:val="00FB330E"/>
    <w:rsid w:val="00FB624E"/>
    <w:rsid w:val="00FC0C73"/>
    <w:rsid w:val="00FC432F"/>
    <w:rsid w:val="00FE46A9"/>
    <w:rsid w:val="00FE4EF6"/>
    <w:rsid w:val="00FF15ED"/>
    <w:rsid w:val="00FF4517"/>
    <w:rsid w:val="00FF4667"/>
    <w:rsid w:val="00FF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0BD5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EastAsia" w:hAnsi="Palatin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Header">
    <w:name w:val="header"/>
    <w:basedOn w:val="Normal"/>
    <w:link w:val="HeaderChar"/>
    <w:uiPriority w:val="99"/>
    <w:unhideWhenUsed/>
    <w:rsid w:val="000D03D7"/>
    <w:pPr>
      <w:tabs>
        <w:tab w:val="center" w:pos="4320"/>
        <w:tab w:val="right" w:pos="8640"/>
      </w:tabs>
    </w:pPr>
  </w:style>
  <w:style w:type="character" w:customStyle="1" w:styleId="HeaderChar">
    <w:name w:val="Header Char"/>
    <w:basedOn w:val="DefaultParagraphFont"/>
    <w:link w:val="Header"/>
    <w:uiPriority w:val="99"/>
    <w:rsid w:val="000D03D7"/>
  </w:style>
  <w:style w:type="paragraph" w:styleId="Footer">
    <w:name w:val="footer"/>
    <w:basedOn w:val="Normal"/>
    <w:link w:val="FooterChar"/>
    <w:uiPriority w:val="99"/>
    <w:unhideWhenUsed/>
    <w:rsid w:val="000D03D7"/>
    <w:pPr>
      <w:tabs>
        <w:tab w:val="center" w:pos="4320"/>
        <w:tab w:val="right" w:pos="8640"/>
      </w:tabs>
    </w:pPr>
  </w:style>
  <w:style w:type="character" w:customStyle="1" w:styleId="FooterChar">
    <w:name w:val="Footer Char"/>
    <w:basedOn w:val="DefaultParagraphFont"/>
    <w:link w:val="Footer"/>
    <w:uiPriority w:val="99"/>
    <w:rsid w:val="000D03D7"/>
  </w:style>
  <w:style w:type="paragraph" w:customStyle="1" w:styleId="p1">
    <w:name w:val="p1"/>
    <w:basedOn w:val="Normal"/>
    <w:rsid w:val="004B7B64"/>
    <w:rPr>
      <w:rFonts w:ascii="Calibri" w:hAnsi="Calibri"/>
      <w:sz w:val="18"/>
      <w:szCs w:val="18"/>
      <w:lang w:eastAsia="en-US"/>
    </w:rPr>
  </w:style>
  <w:style w:type="paragraph" w:customStyle="1" w:styleId="p2">
    <w:name w:val="p2"/>
    <w:basedOn w:val="Normal"/>
    <w:rsid w:val="004B7B64"/>
    <w:rPr>
      <w:rFonts w:ascii="Calibri" w:hAnsi="Calibri"/>
      <w:color w:val="007500"/>
      <w:sz w:val="30"/>
      <w:szCs w:val="30"/>
      <w:lang w:eastAsia="en-US"/>
    </w:rPr>
  </w:style>
  <w:style w:type="character" w:customStyle="1" w:styleId="apple-converted-space">
    <w:name w:val="apple-converted-space"/>
    <w:basedOn w:val="DefaultParagraphFont"/>
    <w:rsid w:val="004B7B64"/>
  </w:style>
  <w:style w:type="paragraph" w:styleId="ListParagraph">
    <w:name w:val="List Paragraph"/>
    <w:basedOn w:val="Normal"/>
    <w:uiPriority w:val="34"/>
    <w:qFormat/>
    <w:rsid w:val="002E43E6"/>
    <w:pPr>
      <w:ind w:left="720"/>
      <w:contextualSpacing/>
    </w:pPr>
  </w:style>
  <w:style w:type="paragraph" w:styleId="NormalWeb">
    <w:name w:val="Normal (Web)"/>
    <w:basedOn w:val="Normal"/>
    <w:uiPriority w:val="99"/>
    <w:unhideWhenUsed/>
    <w:rsid w:val="007C1A89"/>
    <w:pPr>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159720">
      <w:bodyDiv w:val="1"/>
      <w:marLeft w:val="0"/>
      <w:marRight w:val="0"/>
      <w:marTop w:val="0"/>
      <w:marBottom w:val="0"/>
      <w:divBdr>
        <w:top w:val="none" w:sz="0" w:space="0" w:color="auto"/>
        <w:left w:val="none" w:sz="0" w:space="0" w:color="auto"/>
        <w:bottom w:val="none" w:sz="0" w:space="0" w:color="auto"/>
        <w:right w:val="none" w:sz="0" w:space="0" w:color="auto"/>
      </w:divBdr>
    </w:div>
    <w:div w:id="390155518">
      <w:bodyDiv w:val="1"/>
      <w:marLeft w:val="0"/>
      <w:marRight w:val="0"/>
      <w:marTop w:val="0"/>
      <w:marBottom w:val="0"/>
      <w:divBdr>
        <w:top w:val="none" w:sz="0" w:space="0" w:color="auto"/>
        <w:left w:val="none" w:sz="0" w:space="0" w:color="auto"/>
        <w:bottom w:val="none" w:sz="0" w:space="0" w:color="auto"/>
        <w:right w:val="none" w:sz="0" w:space="0" w:color="auto"/>
      </w:divBdr>
    </w:div>
    <w:div w:id="492179750">
      <w:bodyDiv w:val="1"/>
      <w:marLeft w:val="0"/>
      <w:marRight w:val="0"/>
      <w:marTop w:val="0"/>
      <w:marBottom w:val="0"/>
      <w:divBdr>
        <w:top w:val="none" w:sz="0" w:space="0" w:color="auto"/>
        <w:left w:val="none" w:sz="0" w:space="0" w:color="auto"/>
        <w:bottom w:val="none" w:sz="0" w:space="0" w:color="auto"/>
        <w:right w:val="none" w:sz="0" w:space="0" w:color="auto"/>
      </w:divBdr>
      <w:divsChild>
        <w:div w:id="1462502943">
          <w:marLeft w:val="0"/>
          <w:marRight w:val="0"/>
          <w:marTop w:val="0"/>
          <w:marBottom w:val="0"/>
          <w:divBdr>
            <w:top w:val="none" w:sz="0" w:space="0" w:color="auto"/>
            <w:left w:val="none" w:sz="0" w:space="0" w:color="auto"/>
            <w:bottom w:val="none" w:sz="0" w:space="0" w:color="auto"/>
            <w:right w:val="none" w:sz="0" w:space="0" w:color="auto"/>
          </w:divBdr>
        </w:div>
        <w:div w:id="1682780546">
          <w:marLeft w:val="0"/>
          <w:marRight w:val="0"/>
          <w:marTop w:val="0"/>
          <w:marBottom w:val="0"/>
          <w:divBdr>
            <w:top w:val="none" w:sz="0" w:space="0" w:color="auto"/>
            <w:left w:val="none" w:sz="0" w:space="0" w:color="auto"/>
            <w:bottom w:val="none" w:sz="0" w:space="0" w:color="auto"/>
            <w:right w:val="none" w:sz="0" w:space="0" w:color="auto"/>
          </w:divBdr>
        </w:div>
        <w:div w:id="1454864089">
          <w:marLeft w:val="0"/>
          <w:marRight w:val="0"/>
          <w:marTop w:val="0"/>
          <w:marBottom w:val="0"/>
          <w:divBdr>
            <w:top w:val="none" w:sz="0" w:space="0" w:color="auto"/>
            <w:left w:val="none" w:sz="0" w:space="0" w:color="auto"/>
            <w:bottom w:val="none" w:sz="0" w:space="0" w:color="auto"/>
            <w:right w:val="none" w:sz="0" w:space="0" w:color="auto"/>
          </w:divBdr>
        </w:div>
      </w:divsChild>
    </w:div>
    <w:div w:id="566845100">
      <w:bodyDiv w:val="1"/>
      <w:marLeft w:val="0"/>
      <w:marRight w:val="0"/>
      <w:marTop w:val="0"/>
      <w:marBottom w:val="0"/>
      <w:divBdr>
        <w:top w:val="none" w:sz="0" w:space="0" w:color="auto"/>
        <w:left w:val="none" w:sz="0" w:space="0" w:color="auto"/>
        <w:bottom w:val="none" w:sz="0" w:space="0" w:color="auto"/>
        <w:right w:val="none" w:sz="0" w:space="0" w:color="auto"/>
      </w:divBdr>
    </w:div>
    <w:div w:id="816999577">
      <w:bodyDiv w:val="1"/>
      <w:marLeft w:val="0"/>
      <w:marRight w:val="0"/>
      <w:marTop w:val="0"/>
      <w:marBottom w:val="0"/>
      <w:divBdr>
        <w:top w:val="none" w:sz="0" w:space="0" w:color="auto"/>
        <w:left w:val="none" w:sz="0" w:space="0" w:color="auto"/>
        <w:bottom w:val="none" w:sz="0" w:space="0" w:color="auto"/>
        <w:right w:val="none" w:sz="0" w:space="0" w:color="auto"/>
      </w:divBdr>
    </w:div>
    <w:div w:id="939221701">
      <w:bodyDiv w:val="1"/>
      <w:marLeft w:val="0"/>
      <w:marRight w:val="0"/>
      <w:marTop w:val="0"/>
      <w:marBottom w:val="0"/>
      <w:divBdr>
        <w:top w:val="none" w:sz="0" w:space="0" w:color="auto"/>
        <w:left w:val="none" w:sz="0" w:space="0" w:color="auto"/>
        <w:bottom w:val="none" w:sz="0" w:space="0" w:color="auto"/>
        <w:right w:val="none" w:sz="0" w:space="0" w:color="auto"/>
      </w:divBdr>
    </w:div>
    <w:div w:id="1565526636">
      <w:bodyDiv w:val="1"/>
      <w:marLeft w:val="0"/>
      <w:marRight w:val="0"/>
      <w:marTop w:val="0"/>
      <w:marBottom w:val="0"/>
      <w:divBdr>
        <w:top w:val="none" w:sz="0" w:space="0" w:color="auto"/>
        <w:left w:val="none" w:sz="0" w:space="0" w:color="auto"/>
        <w:bottom w:val="none" w:sz="0" w:space="0" w:color="auto"/>
        <w:right w:val="none" w:sz="0" w:space="0" w:color="auto"/>
      </w:divBdr>
    </w:div>
    <w:div w:id="1628856653">
      <w:bodyDiv w:val="1"/>
      <w:marLeft w:val="0"/>
      <w:marRight w:val="0"/>
      <w:marTop w:val="0"/>
      <w:marBottom w:val="0"/>
      <w:divBdr>
        <w:top w:val="none" w:sz="0" w:space="0" w:color="auto"/>
        <w:left w:val="none" w:sz="0" w:space="0" w:color="auto"/>
        <w:bottom w:val="none" w:sz="0" w:space="0" w:color="auto"/>
        <w:right w:val="none" w:sz="0" w:space="0" w:color="auto"/>
      </w:divBdr>
    </w:div>
    <w:div w:id="1778019066">
      <w:bodyDiv w:val="1"/>
      <w:marLeft w:val="0"/>
      <w:marRight w:val="0"/>
      <w:marTop w:val="0"/>
      <w:marBottom w:val="0"/>
      <w:divBdr>
        <w:top w:val="none" w:sz="0" w:space="0" w:color="auto"/>
        <w:left w:val="none" w:sz="0" w:space="0" w:color="auto"/>
        <w:bottom w:val="none" w:sz="0" w:space="0" w:color="auto"/>
        <w:right w:val="none" w:sz="0" w:space="0" w:color="auto"/>
      </w:divBdr>
    </w:div>
    <w:div w:id="1913661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D636-2F77-4708-BFFB-165E7F2E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9</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Conley</dc:creator>
  <cp:keywords/>
  <dc:description/>
  <cp:lastModifiedBy>Microsoft Office User</cp:lastModifiedBy>
  <cp:revision>57</cp:revision>
  <cp:lastPrinted>2020-11-10T00:12:00Z</cp:lastPrinted>
  <dcterms:created xsi:type="dcterms:W3CDTF">2020-08-17T16:08:00Z</dcterms:created>
  <dcterms:modified xsi:type="dcterms:W3CDTF">2021-01-21T19:02:00Z</dcterms:modified>
</cp:coreProperties>
</file>